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402E" w:rsidRDefault="0042402E">
      <w:pPr>
        <w:pStyle w:val="ConsPlusTitlePage"/>
      </w:pPr>
      <w:bookmarkStart w:id="0" w:name="_GoBack"/>
      <w:bookmarkEnd w:id="0"/>
      <w:r>
        <w:t xml:space="preserve">Документ предоставлен </w:t>
      </w:r>
      <w:hyperlink r:id="rId5" w:history="1">
        <w:r>
          <w:rPr>
            <w:color w:val="0000FF"/>
          </w:rPr>
          <w:t>КонсультантПлюс</w:t>
        </w:r>
      </w:hyperlink>
      <w:r>
        <w:br/>
      </w:r>
    </w:p>
    <w:p w:rsidR="0042402E" w:rsidRDefault="0042402E">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42402E">
        <w:tc>
          <w:tcPr>
            <w:tcW w:w="4677" w:type="dxa"/>
            <w:tcBorders>
              <w:top w:val="nil"/>
              <w:left w:val="nil"/>
              <w:bottom w:val="nil"/>
              <w:right w:val="nil"/>
            </w:tcBorders>
          </w:tcPr>
          <w:p w:rsidR="0042402E" w:rsidRDefault="0042402E">
            <w:pPr>
              <w:pStyle w:val="ConsPlusNormal"/>
            </w:pPr>
            <w:r>
              <w:t>26 июля 2017 года</w:t>
            </w:r>
          </w:p>
        </w:tc>
        <w:tc>
          <w:tcPr>
            <w:tcW w:w="4677" w:type="dxa"/>
            <w:tcBorders>
              <w:top w:val="nil"/>
              <w:left w:val="nil"/>
              <w:bottom w:val="nil"/>
              <w:right w:val="nil"/>
            </w:tcBorders>
          </w:tcPr>
          <w:p w:rsidR="0042402E" w:rsidRDefault="0042402E">
            <w:pPr>
              <w:pStyle w:val="ConsPlusNormal"/>
              <w:jc w:val="right"/>
            </w:pPr>
            <w:r>
              <w:t>N 212-ФЗ</w:t>
            </w:r>
          </w:p>
        </w:tc>
      </w:tr>
    </w:tbl>
    <w:p w:rsidR="0042402E" w:rsidRDefault="0042402E">
      <w:pPr>
        <w:pStyle w:val="ConsPlusNormal"/>
        <w:pBdr>
          <w:top w:val="single" w:sz="6" w:space="0" w:color="auto"/>
        </w:pBdr>
        <w:spacing w:before="100" w:after="100"/>
        <w:jc w:val="both"/>
        <w:rPr>
          <w:sz w:val="2"/>
          <w:szCs w:val="2"/>
        </w:rPr>
      </w:pPr>
    </w:p>
    <w:p w:rsidR="0042402E" w:rsidRDefault="0042402E">
      <w:pPr>
        <w:pStyle w:val="ConsPlusNormal"/>
        <w:jc w:val="center"/>
      </w:pPr>
    </w:p>
    <w:p w:rsidR="0042402E" w:rsidRDefault="0042402E">
      <w:pPr>
        <w:pStyle w:val="ConsPlusTitle"/>
        <w:jc w:val="center"/>
      </w:pPr>
      <w:r>
        <w:t>РОССИЙСКАЯ ФЕДЕРАЦИЯ</w:t>
      </w:r>
    </w:p>
    <w:p w:rsidR="0042402E" w:rsidRDefault="0042402E">
      <w:pPr>
        <w:pStyle w:val="ConsPlusTitle"/>
        <w:jc w:val="center"/>
      </w:pPr>
    </w:p>
    <w:p w:rsidR="0042402E" w:rsidRDefault="0042402E">
      <w:pPr>
        <w:pStyle w:val="ConsPlusTitle"/>
        <w:jc w:val="center"/>
      </w:pPr>
      <w:r>
        <w:t>ФЕДЕРАЛЬНЫЙ ЗАКОН</w:t>
      </w:r>
    </w:p>
    <w:p w:rsidR="0042402E" w:rsidRDefault="0042402E">
      <w:pPr>
        <w:pStyle w:val="ConsPlusTitle"/>
        <w:jc w:val="center"/>
      </w:pPr>
    </w:p>
    <w:p w:rsidR="0042402E" w:rsidRDefault="0042402E">
      <w:pPr>
        <w:pStyle w:val="ConsPlusTitle"/>
        <w:jc w:val="center"/>
      </w:pPr>
      <w:r>
        <w:t>О ВНЕСЕНИИ ИЗМЕНЕНИЙ</w:t>
      </w:r>
    </w:p>
    <w:p w:rsidR="0042402E" w:rsidRDefault="0042402E">
      <w:pPr>
        <w:pStyle w:val="ConsPlusTitle"/>
        <w:jc w:val="center"/>
      </w:pPr>
      <w:r>
        <w:t>В ЧАСТИ ПЕРВУЮ И ВТОРУЮ ГРАЖДАНСКОГО КОДЕКСА РОССИЙСКОЙ</w:t>
      </w:r>
    </w:p>
    <w:p w:rsidR="0042402E" w:rsidRDefault="0042402E">
      <w:pPr>
        <w:pStyle w:val="ConsPlusTitle"/>
        <w:jc w:val="center"/>
      </w:pPr>
      <w:r>
        <w:t>ФЕДЕРАЦИИ И ОТДЕЛЬНЫЕ ЗАКОНОДАТЕЛЬНЫЕ АКТЫ</w:t>
      </w:r>
    </w:p>
    <w:p w:rsidR="0042402E" w:rsidRDefault="0042402E">
      <w:pPr>
        <w:pStyle w:val="ConsPlusTitle"/>
        <w:jc w:val="center"/>
      </w:pPr>
      <w:r>
        <w:t>РОССИЙСКОЙ ФЕДЕРАЦИИ</w:t>
      </w:r>
    </w:p>
    <w:p w:rsidR="0042402E" w:rsidRDefault="0042402E">
      <w:pPr>
        <w:pStyle w:val="ConsPlusNormal"/>
        <w:jc w:val="center"/>
      </w:pPr>
    </w:p>
    <w:p w:rsidR="0042402E" w:rsidRDefault="0042402E">
      <w:pPr>
        <w:pStyle w:val="ConsPlusNormal"/>
        <w:jc w:val="right"/>
      </w:pPr>
      <w:r>
        <w:t>Принят</w:t>
      </w:r>
    </w:p>
    <w:p w:rsidR="0042402E" w:rsidRDefault="0042402E">
      <w:pPr>
        <w:pStyle w:val="ConsPlusNormal"/>
        <w:jc w:val="right"/>
      </w:pPr>
      <w:r>
        <w:t>Государственной Думой</w:t>
      </w:r>
    </w:p>
    <w:p w:rsidR="0042402E" w:rsidRDefault="0042402E">
      <w:pPr>
        <w:pStyle w:val="ConsPlusNormal"/>
        <w:jc w:val="right"/>
      </w:pPr>
      <w:r>
        <w:t>14 июля 2017 года</w:t>
      </w:r>
    </w:p>
    <w:p w:rsidR="0042402E" w:rsidRDefault="0042402E">
      <w:pPr>
        <w:pStyle w:val="ConsPlusNormal"/>
        <w:jc w:val="right"/>
      </w:pPr>
    </w:p>
    <w:p w:rsidR="0042402E" w:rsidRDefault="0042402E">
      <w:pPr>
        <w:pStyle w:val="ConsPlusNormal"/>
        <w:jc w:val="right"/>
      </w:pPr>
      <w:r>
        <w:t>Одобрен</w:t>
      </w:r>
    </w:p>
    <w:p w:rsidR="0042402E" w:rsidRDefault="0042402E">
      <w:pPr>
        <w:pStyle w:val="ConsPlusNormal"/>
        <w:jc w:val="right"/>
      </w:pPr>
      <w:r>
        <w:t>Советом Федерации</w:t>
      </w:r>
    </w:p>
    <w:p w:rsidR="0042402E" w:rsidRDefault="0042402E">
      <w:pPr>
        <w:pStyle w:val="ConsPlusNormal"/>
        <w:jc w:val="right"/>
      </w:pPr>
      <w:r>
        <w:t>19 июля 2017 года</w:t>
      </w:r>
    </w:p>
    <w:p w:rsidR="0042402E" w:rsidRDefault="0042402E">
      <w:pPr>
        <w:pStyle w:val="ConsPlusNormal"/>
        <w:jc w:val="right"/>
      </w:pPr>
    </w:p>
    <w:p w:rsidR="0042402E" w:rsidRDefault="0042402E">
      <w:pPr>
        <w:pStyle w:val="ConsPlusNormal"/>
        <w:ind w:firstLine="540"/>
        <w:jc w:val="both"/>
      </w:pPr>
      <w:r>
        <w:t>Статья 1</w:t>
      </w:r>
    </w:p>
    <w:p w:rsidR="0042402E" w:rsidRDefault="0042402E">
      <w:pPr>
        <w:pStyle w:val="ConsPlusNormal"/>
        <w:ind w:firstLine="540"/>
        <w:jc w:val="both"/>
      </w:pPr>
    </w:p>
    <w:p w:rsidR="0042402E" w:rsidRDefault="0042402E">
      <w:pPr>
        <w:pStyle w:val="ConsPlusNormal"/>
        <w:ind w:firstLine="540"/>
        <w:jc w:val="both"/>
      </w:pPr>
      <w:r>
        <w:t xml:space="preserve">Внести в часть первую Гражданского </w:t>
      </w:r>
      <w:hyperlink r:id="rId6" w:history="1">
        <w:r>
          <w:rPr>
            <w:color w:val="0000FF"/>
          </w:rPr>
          <w:t>кодекса</w:t>
        </w:r>
      </w:hyperlink>
      <w:r>
        <w:t xml:space="preserve"> Российской Федерации (Собрание законодательства Российской Федерации, 1994, N 32, ст. 3301; 2013, N 51, ст. 6687; 2015, N 10, ст. 1412) следующие изменения:</w:t>
      </w:r>
    </w:p>
    <w:p w:rsidR="0042402E" w:rsidRDefault="0042402E">
      <w:pPr>
        <w:pStyle w:val="ConsPlusNormal"/>
        <w:ind w:firstLine="540"/>
        <w:jc w:val="both"/>
      </w:pPr>
      <w:r>
        <w:t xml:space="preserve">1) </w:t>
      </w:r>
      <w:hyperlink r:id="rId7" w:history="1">
        <w:r>
          <w:rPr>
            <w:color w:val="0000FF"/>
          </w:rPr>
          <w:t>статью 358.9</w:t>
        </w:r>
      </w:hyperlink>
      <w:r>
        <w:t xml:space="preserve"> дополнить пунктом 9 следующего содержания:</w:t>
      </w:r>
    </w:p>
    <w:p w:rsidR="0042402E" w:rsidRDefault="0042402E">
      <w:pPr>
        <w:pStyle w:val="ConsPlusNormal"/>
        <w:ind w:firstLine="540"/>
        <w:jc w:val="both"/>
      </w:pPr>
      <w:r>
        <w:t>"9. Правила о списании денежных средств, предусмотренные положениями главы 45 настоящего Кодекса о банковском счете, не применяются к денежным средствам, находящимся на залоговом счете.";</w:t>
      </w:r>
    </w:p>
    <w:p w:rsidR="0042402E" w:rsidRDefault="0042402E">
      <w:pPr>
        <w:pStyle w:val="ConsPlusNormal"/>
        <w:ind w:firstLine="540"/>
        <w:jc w:val="both"/>
      </w:pPr>
      <w:r>
        <w:t xml:space="preserve">2) </w:t>
      </w:r>
      <w:hyperlink r:id="rId8" w:history="1">
        <w:r>
          <w:rPr>
            <w:color w:val="0000FF"/>
          </w:rPr>
          <w:t>пункт 2 статьи 358.14</w:t>
        </w:r>
      </w:hyperlink>
      <w:r>
        <w:t xml:space="preserve"> признать утратившим силу;</w:t>
      </w:r>
    </w:p>
    <w:p w:rsidR="0042402E" w:rsidRDefault="0042402E">
      <w:pPr>
        <w:pStyle w:val="ConsPlusNormal"/>
        <w:ind w:firstLine="540"/>
        <w:jc w:val="both"/>
      </w:pPr>
      <w:r>
        <w:t xml:space="preserve">3) </w:t>
      </w:r>
      <w:hyperlink r:id="rId9" w:history="1">
        <w:r>
          <w:rPr>
            <w:color w:val="0000FF"/>
          </w:rPr>
          <w:t>статью 381.2</w:t>
        </w:r>
      </w:hyperlink>
      <w:r>
        <w:t xml:space="preserve"> дополнить предложением следующего содержания: "Если в счет обеспечения исполнения обязательств вносятся ценные бумаги, особенности обеспечительного платежа могут быть установлены законами о ценных бумагах.";</w:t>
      </w:r>
    </w:p>
    <w:p w:rsidR="0042402E" w:rsidRDefault="0042402E">
      <w:pPr>
        <w:pStyle w:val="ConsPlusNormal"/>
        <w:ind w:firstLine="540"/>
        <w:jc w:val="both"/>
      </w:pPr>
      <w:r>
        <w:t xml:space="preserve">4) </w:t>
      </w:r>
      <w:hyperlink r:id="rId10" w:history="1">
        <w:r>
          <w:rPr>
            <w:color w:val="0000FF"/>
          </w:rPr>
          <w:t>абзац второй пункта 2 статьи 382</w:t>
        </w:r>
      </w:hyperlink>
      <w:r>
        <w:t xml:space="preserve"> признать утратившим силу;</w:t>
      </w:r>
    </w:p>
    <w:p w:rsidR="0042402E" w:rsidRDefault="0042402E">
      <w:pPr>
        <w:pStyle w:val="ConsPlusNormal"/>
        <w:ind w:firstLine="540"/>
        <w:jc w:val="both"/>
      </w:pPr>
      <w:r>
        <w:t xml:space="preserve">5) </w:t>
      </w:r>
      <w:hyperlink r:id="rId11" w:history="1">
        <w:r>
          <w:rPr>
            <w:color w:val="0000FF"/>
          </w:rPr>
          <w:t>статью 386</w:t>
        </w:r>
      </w:hyperlink>
      <w:r>
        <w:t xml:space="preserve"> дополнить предложениями следующего содержания: "Должник в разумный срок после получения указанного уведомления обязан сообщить новому кредитору о возникновении известных ему оснований для возражений и предоставить ему возможность ознакомления с ними. В противном случае должник не вправе ссылаться на такие основания.";</w:t>
      </w:r>
    </w:p>
    <w:p w:rsidR="0042402E" w:rsidRDefault="0042402E">
      <w:pPr>
        <w:pStyle w:val="ConsPlusNormal"/>
        <w:ind w:firstLine="540"/>
        <w:jc w:val="both"/>
      </w:pPr>
      <w:r>
        <w:t xml:space="preserve">6) </w:t>
      </w:r>
      <w:hyperlink r:id="rId12" w:history="1">
        <w:r>
          <w:rPr>
            <w:color w:val="0000FF"/>
          </w:rPr>
          <w:t>пункт 4 статьи 388</w:t>
        </w:r>
      </w:hyperlink>
      <w:r>
        <w:t xml:space="preserve"> дополнить абзацем следующего содержания:</w:t>
      </w:r>
    </w:p>
    <w:p w:rsidR="0042402E" w:rsidRDefault="0042402E">
      <w:pPr>
        <w:pStyle w:val="ConsPlusNormal"/>
        <w:ind w:firstLine="540"/>
        <w:jc w:val="both"/>
      </w:pPr>
      <w:r>
        <w:t>"Если договором был предусмотрен запрет уступки права на получение неденежного исполнения, соглашение об уступке может быть признано недействительным по иску должника только в случае, когда доказано, что другая сторона соглашения знала или должна была знать об указанном запрете.";</w:t>
      </w:r>
    </w:p>
    <w:p w:rsidR="0042402E" w:rsidRDefault="0042402E">
      <w:pPr>
        <w:pStyle w:val="ConsPlusNormal"/>
        <w:ind w:firstLine="540"/>
        <w:jc w:val="both"/>
      </w:pPr>
      <w:r>
        <w:t xml:space="preserve">7) </w:t>
      </w:r>
      <w:hyperlink r:id="rId13" w:history="1">
        <w:r>
          <w:rPr>
            <w:color w:val="0000FF"/>
          </w:rPr>
          <w:t>пункт 1 статьи 390</w:t>
        </w:r>
      </w:hyperlink>
      <w:r>
        <w:t xml:space="preserve"> дополнить абзацем следующего содержания:</w:t>
      </w:r>
    </w:p>
    <w:p w:rsidR="0042402E" w:rsidRDefault="0042402E">
      <w:pPr>
        <w:pStyle w:val="ConsPlusNormal"/>
        <w:ind w:firstLine="540"/>
        <w:jc w:val="both"/>
      </w:pPr>
      <w:r>
        <w:t xml:space="preserve">"Если иное не предусмотрено законом, договор, на основании которого производится уступка, может предусматривать, что цедент не несет ответственности перед цессионарием за недействительность переданного ему требования по договору, исполнение которого связано с осуществлением его сторонами предпринимательской деятельности, при условии, что такая недействительность вызвана обстоятельствами, о </w:t>
      </w:r>
      <w:r>
        <w:lastRenderedPageBreak/>
        <w:t>которых цедент не знал или не мог знать или о которых он предупредил цессионария, в том числе обстоятельствами, относящимися к дополнительным требованиям, включая требования по правам, обеспечивающим исполнение обязательства, и правам на проценты.";</w:t>
      </w:r>
    </w:p>
    <w:p w:rsidR="0042402E" w:rsidRDefault="0042402E">
      <w:pPr>
        <w:pStyle w:val="ConsPlusNormal"/>
        <w:ind w:firstLine="540"/>
        <w:jc w:val="both"/>
      </w:pPr>
      <w:r>
        <w:t xml:space="preserve">8) в </w:t>
      </w:r>
      <w:hyperlink r:id="rId14" w:history="1">
        <w:r>
          <w:rPr>
            <w:color w:val="0000FF"/>
          </w:rPr>
          <w:t>статье 448</w:t>
        </w:r>
      </w:hyperlink>
      <w:r>
        <w:t>:</w:t>
      </w:r>
    </w:p>
    <w:p w:rsidR="0042402E" w:rsidRDefault="0042402E">
      <w:pPr>
        <w:pStyle w:val="ConsPlusNormal"/>
        <w:ind w:firstLine="540"/>
        <w:jc w:val="both"/>
      </w:pPr>
      <w:r>
        <w:t xml:space="preserve">а) </w:t>
      </w:r>
      <w:hyperlink r:id="rId15" w:history="1">
        <w:r>
          <w:rPr>
            <w:color w:val="0000FF"/>
          </w:rPr>
          <w:t>пункт 7</w:t>
        </w:r>
      </w:hyperlink>
      <w:r>
        <w:t xml:space="preserve"> изложить в следующей редакции:</w:t>
      </w:r>
    </w:p>
    <w:p w:rsidR="0042402E" w:rsidRDefault="0042402E">
      <w:pPr>
        <w:pStyle w:val="ConsPlusNormal"/>
        <w:ind w:firstLine="540"/>
        <w:jc w:val="both"/>
      </w:pPr>
      <w:r>
        <w:t>"7. Если в соответствии с законом заключение договора возможно только путем проведения торгов, победитель торгов не вправе уступать права (за исключением требований по денежному обязательству) и осуществлять перевод долга по обязательствам, возникшим из заключенного на торгах договора. Обязательства по такому договору должны быть исполнены победителем торгов лично, если иное не установлено законом.";</w:t>
      </w:r>
    </w:p>
    <w:p w:rsidR="0042402E" w:rsidRDefault="0042402E">
      <w:pPr>
        <w:pStyle w:val="ConsPlusNormal"/>
        <w:ind w:firstLine="540"/>
        <w:jc w:val="both"/>
      </w:pPr>
      <w:r>
        <w:t xml:space="preserve">б) </w:t>
      </w:r>
      <w:hyperlink r:id="rId16" w:history="1">
        <w:r>
          <w:rPr>
            <w:color w:val="0000FF"/>
          </w:rPr>
          <w:t>пункт 8</w:t>
        </w:r>
      </w:hyperlink>
      <w:r>
        <w:t xml:space="preserve"> изложить в следующей редакции:</w:t>
      </w:r>
    </w:p>
    <w:p w:rsidR="0042402E" w:rsidRDefault="0042402E">
      <w:pPr>
        <w:pStyle w:val="ConsPlusNormal"/>
        <w:ind w:firstLine="540"/>
        <w:jc w:val="both"/>
      </w:pPr>
      <w:r>
        <w:t>"8. Условия договора, заключенного по результатам торгов в случаях, когда его заключение в соответствии с законом допускается только путем проведения торгов, могут быть изменены сторонами:</w:t>
      </w:r>
    </w:p>
    <w:p w:rsidR="0042402E" w:rsidRDefault="0042402E">
      <w:pPr>
        <w:pStyle w:val="ConsPlusNormal"/>
        <w:ind w:firstLine="540"/>
        <w:jc w:val="both"/>
      </w:pPr>
      <w:r>
        <w:t>1) по основаниям, установленным законом;</w:t>
      </w:r>
    </w:p>
    <w:p w:rsidR="0042402E" w:rsidRDefault="0042402E">
      <w:pPr>
        <w:pStyle w:val="ConsPlusNormal"/>
        <w:ind w:firstLine="540"/>
        <w:jc w:val="both"/>
      </w:pPr>
      <w:r>
        <w:t>2) в связи с изменением размера процентов за пользование займом при изменении ключевой ставки Банка России (соразмерно такому изменению), если на торгах заключался договор займа (кредита);</w:t>
      </w:r>
    </w:p>
    <w:p w:rsidR="0042402E" w:rsidRDefault="0042402E">
      <w:pPr>
        <w:pStyle w:val="ConsPlusNormal"/>
        <w:ind w:firstLine="540"/>
        <w:jc w:val="both"/>
      </w:pPr>
      <w:r>
        <w:t>3) по иным основаниям, если изменение договора не повлияет на его условия, имевшие существенное значение для определения цены на торгах.".</w:t>
      </w:r>
    </w:p>
    <w:p w:rsidR="0042402E" w:rsidRDefault="0042402E">
      <w:pPr>
        <w:pStyle w:val="ConsPlusNormal"/>
        <w:ind w:firstLine="540"/>
        <w:jc w:val="both"/>
      </w:pPr>
    </w:p>
    <w:p w:rsidR="0042402E" w:rsidRDefault="0042402E">
      <w:pPr>
        <w:pStyle w:val="ConsPlusNormal"/>
        <w:ind w:firstLine="540"/>
        <w:jc w:val="both"/>
      </w:pPr>
      <w:r>
        <w:t>Статья 2</w:t>
      </w:r>
    </w:p>
    <w:p w:rsidR="0042402E" w:rsidRDefault="0042402E">
      <w:pPr>
        <w:pStyle w:val="ConsPlusNormal"/>
        <w:ind w:firstLine="540"/>
        <w:jc w:val="both"/>
      </w:pPr>
    </w:p>
    <w:p w:rsidR="0042402E" w:rsidRDefault="0042402E">
      <w:pPr>
        <w:pStyle w:val="ConsPlusNormal"/>
        <w:ind w:firstLine="540"/>
        <w:jc w:val="both"/>
      </w:pPr>
      <w:r>
        <w:t xml:space="preserve">Внести в часть вторую Гражданского </w:t>
      </w:r>
      <w:hyperlink r:id="rId17" w:history="1">
        <w:r>
          <w:rPr>
            <w:color w:val="0000FF"/>
          </w:rPr>
          <w:t>кодекса</w:t>
        </w:r>
      </w:hyperlink>
      <w:r>
        <w:t xml:space="preserve"> Российской Федерации (Собрание законодательства Российской Федерации, 1996, N 5, ст. 410; N 34, ст. 4025; 1997, N 43, ст. 4903; 1999, N 51, ст. 6288; 2002, N 48, ст. 4737; 2003, N 2, ст. 160, 167; N 13, ст. 1179; N 46, ст. 4434; N 52, ст. 5034; 2005, N 1, ст. 15, 45; N 13, ст. 1080; N 19, ст. 1752; N 30, ст. 3100; 2006, N 6, ст. 636; N 52, ст. 5497; 2007, N 1, ст. 39; N 5, ст. 558; N 17, ст. 1929; N 27, ст. 3213; N 31, ст. 3993, 4015; N 41, ст. 4845; N 44, ст. 5282; N 45, ст. 5428; N 49, ст. 6048; N 50, ст. 6247; 2008, N 17, ст. 1756; N 29, ст. 3418; N 52, ст. 6235; 2009, N 1, ст. 16; N 15, ст. 1778; N 29, ст. 3582; 2010, N 19, ст. 2291; 2011, N 7, ст. 901; N 30, ст. 4564, 4596; N 43, ст. 5972; N 48, ст. 6730; N 49, ст. 7014, 7015, 7041; 2012, N 25, ст. 3268; 2013, N 26, ст. 3207; N 27, ст. 3477; N 30, ст. 4084; N 49, ст. 6346; N 51, ст. 6683, 6699; N 52, ст. 6981; 2014, N 11, ст. 1100; N 30, ст. 4218, 4223, 4225; N 43, ст. 5799; N 52, ст. 7543; 2015, N 1, ст. 13, 65; N 14, ст. 2022; N 27, ст. 3976, 4001; 2016, N 22, ст. 3094; 2017, N 14, ст. 1998) следующие изменения:</w:t>
      </w:r>
    </w:p>
    <w:p w:rsidR="0042402E" w:rsidRDefault="0042402E">
      <w:pPr>
        <w:pStyle w:val="ConsPlusNormal"/>
        <w:ind w:firstLine="540"/>
        <w:jc w:val="both"/>
      </w:pPr>
      <w:r>
        <w:t xml:space="preserve">1) </w:t>
      </w:r>
      <w:hyperlink r:id="rId18" w:history="1">
        <w:r>
          <w:rPr>
            <w:color w:val="0000FF"/>
          </w:rPr>
          <w:t>статью 807</w:t>
        </w:r>
      </w:hyperlink>
      <w:r>
        <w:t xml:space="preserve"> изложить в следующей редакции:</w:t>
      </w:r>
    </w:p>
    <w:p w:rsidR="0042402E" w:rsidRDefault="0042402E">
      <w:pPr>
        <w:pStyle w:val="ConsPlusNormal"/>
        <w:ind w:firstLine="540"/>
        <w:jc w:val="both"/>
      </w:pPr>
    </w:p>
    <w:p w:rsidR="0042402E" w:rsidRDefault="0042402E">
      <w:pPr>
        <w:pStyle w:val="ConsPlusNormal"/>
        <w:ind w:firstLine="540"/>
        <w:jc w:val="both"/>
      </w:pPr>
      <w:r>
        <w:t>"Статья 807. Договор займа</w:t>
      </w:r>
    </w:p>
    <w:p w:rsidR="0042402E" w:rsidRDefault="0042402E">
      <w:pPr>
        <w:pStyle w:val="ConsPlusNormal"/>
        <w:ind w:firstLine="540"/>
        <w:jc w:val="both"/>
      </w:pPr>
    </w:p>
    <w:p w:rsidR="0042402E" w:rsidRDefault="0042402E">
      <w:pPr>
        <w:pStyle w:val="ConsPlusNormal"/>
        <w:ind w:firstLine="540"/>
        <w:jc w:val="both"/>
      </w:pPr>
      <w:r>
        <w:t>1. По договору займа одна сторона (займодавец) передает или обязуется передать в собственность другой стороне (заемщику) деньги, вещи, определенные родовыми признаками, или ценные бумаги, а заемщик обязуется возвратить займодавцу такую же сумму денег (сумму займа) или равное количество полученных им вещей того же рода и качества либо таких же ценных бумаг.</w:t>
      </w:r>
    </w:p>
    <w:p w:rsidR="0042402E" w:rsidRDefault="0042402E">
      <w:pPr>
        <w:pStyle w:val="ConsPlusNormal"/>
        <w:ind w:firstLine="540"/>
        <w:jc w:val="both"/>
      </w:pPr>
      <w:r>
        <w:t>Если займодавцем в договоре займа является гражданин, договор считается заключенным с момента передачи суммы займа или другого предмета договора займа заемщику или указанному им лицу.</w:t>
      </w:r>
    </w:p>
    <w:p w:rsidR="0042402E" w:rsidRDefault="0042402E">
      <w:pPr>
        <w:pStyle w:val="ConsPlusNormal"/>
        <w:ind w:firstLine="540"/>
        <w:jc w:val="both"/>
      </w:pPr>
      <w:r>
        <w:t xml:space="preserve">2. Иностранная валюта и валютные ценности могут быть предметом договора займа на территории Российской Федерации с соблюдением правил статей 140, 141 и 317 </w:t>
      </w:r>
      <w:r>
        <w:lastRenderedPageBreak/>
        <w:t>настоящего Кодекса.</w:t>
      </w:r>
    </w:p>
    <w:p w:rsidR="0042402E" w:rsidRDefault="0042402E">
      <w:pPr>
        <w:pStyle w:val="ConsPlusNormal"/>
        <w:ind w:firstLine="540"/>
        <w:jc w:val="both"/>
      </w:pPr>
      <w:r>
        <w:t>3. Если займодавец в силу договора займа обязался предоставить заем, он вправе отказаться от исполнения договора полностью или частично при наличии обстоятельств, очевидно свидетельствующих о том, что предоставленный заем не будет возвращен в срок.</w:t>
      </w:r>
    </w:p>
    <w:p w:rsidR="0042402E" w:rsidRDefault="0042402E">
      <w:pPr>
        <w:pStyle w:val="ConsPlusNormal"/>
        <w:ind w:firstLine="540"/>
        <w:jc w:val="both"/>
      </w:pPr>
      <w:r>
        <w:t>Заемщик по договору займа, в силу которого займодавец обязался предоставить заем, вправе отказаться от получения займа полностью или частично, уведомив об этом займодавца до установленного договором срока передачи предмета займа, а если такой срок не установлен, в любое время до момента получения займа, если иное не предусмотрено законом, иными правовыми актами или договором займа, заемщиком по которому является лицо, осуществляющее предпринимательскую деятельность.</w:t>
      </w:r>
    </w:p>
    <w:p w:rsidR="0042402E" w:rsidRDefault="0042402E">
      <w:pPr>
        <w:pStyle w:val="ConsPlusNormal"/>
        <w:ind w:firstLine="540"/>
        <w:jc w:val="both"/>
      </w:pPr>
      <w:r>
        <w:t>4. Договор займа может быть заключен путем размещения облигаций. Если договор займа заключен путем размещения облигаций, в облигации или в закрепляющем права по облигации документе указывается право ее держателя на получение в предусмотренный ею срок от лица, выпустившего облигацию, номинальной стоимости облигации или иного имущественного эквивалента.</w:t>
      </w:r>
    </w:p>
    <w:p w:rsidR="0042402E" w:rsidRDefault="0042402E">
      <w:pPr>
        <w:pStyle w:val="ConsPlusNormal"/>
        <w:ind w:firstLine="540"/>
        <w:jc w:val="both"/>
      </w:pPr>
      <w:r>
        <w:t>5. Сумма займа или другой предмет договора займа, переданные указанному заемщиком третьему лицу, считаются переданными заемщику.</w:t>
      </w:r>
    </w:p>
    <w:p w:rsidR="0042402E" w:rsidRDefault="0042402E">
      <w:pPr>
        <w:pStyle w:val="ConsPlusNormal"/>
        <w:ind w:firstLine="540"/>
        <w:jc w:val="both"/>
      </w:pPr>
      <w:r>
        <w:t>6. Заемщик - юридическое лицо вправе привлекать денежные средства граждан в виде займа под проценты путем публичной оферты либо путем предложения делать оферту, направленного неопределенному кругу лиц, если законом такому юридическому лицу предоставлено право на привлечение денежных средств граждан. Правило настоящего пункта не применяется к выпуску облигаций.</w:t>
      </w:r>
    </w:p>
    <w:p w:rsidR="0042402E" w:rsidRDefault="0042402E">
      <w:pPr>
        <w:pStyle w:val="ConsPlusNormal"/>
        <w:ind w:firstLine="540"/>
        <w:jc w:val="both"/>
      </w:pPr>
      <w:r>
        <w:t>7. Особенности предоставления займа под проценты заемщику-гражданину в целях, не связанных с предпринимательской деятельностью, устанавливаются законами.";</w:t>
      </w:r>
    </w:p>
    <w:p w:rsidR="0042402E" w:rsidRDefault="0042402E">
      <w:pPr>
        <w:pStyle w:val="ConsPlusNormal"/>
        <w:ind w:firstLine="540"/>
        <w:jc w:val="both"/>
      </w:pPr>
    </w:p>
    <w:p w:rsidR="0042402E" w:rsidRDefault="0042402E">
      <w:pPr>
        <w:pStyle w:val="ConsPlusNormal"/>
        <w:ind w:firstLine="540"/>
        <w:jc w:val="both"/>
      </w:pPr>
      <w:r>
        <w:t xml:space="preserve">2) в </w:t>
      </w:r>
      <w:hyperlink r:id="rId19" w:history="1">
        <w:r>
          <w:rPr>
            <w:color w:val="0000FF"/>
          </w:rPr>
          <w:t>пункте 1 статьи 808</w:t>
        </w:r>
      </w:hyperlink>
      <w:r>
        <w:t xml:space="preserve"> слова "не менее чем в десять раз установленный законом минимальный размер оплаты труда" заменить словами "десять тысяч рублей";</w:t>
      </w:r>
    </w:p>
    <w:p w:rsidR="0042402E" w:rsidRDefault="0042402E">
      <w:pPr>
        <w:pStyle w:val="ConsPlusNormal"/>
        <w:ind w:firstLine="540"/>
        <w:jc w:val="both"/>
      </w:pPr>
      <w:r>
        <w:t xml:space="preserve">3) </w:t>
      </w:r>
      <w:hyperlink r:id="rId20" w:history="1">
        <w:r>
          <w:rPr>
            <w:color w:val="0000FF"/>
          </w:rPr>
          <w:t>статью 809</w:t>
        </w:r>
      </w:hyperlink>
      <w:r>
        <w:t xml:space="preserve"> изложить в следующей редакции:</w:t>
      </w:r>
    </w:p>
    <w:p w:rsidR="0042402E" w:rsidRDefault="0042402E">
      <w:pPr>
        <w:pStyle w:val="ConsPlusNormal"/>
        <w:ind w:firstLine="540"/>
        <w:jc w:val="both"/>
      </w:pPr>
    </w:p>
    <w:p w:rsidR="0042402E" w:rsidRDefault="0042402E">
      <w:pPr>
        <w:pStyle w:val="ConsPlusNormal"/>
        <w:ind w:firstLine="540"/>
        <w:jc w:val="both"/>
      </w:pPr>
      <w:r>
        <w:t>"Статья 809. Проценты по договору займа</w:t>
      </w:r>
    </w:p>
    <w:p w:rsidR="0042402E" w:rsidRDefault="0042402E">
      <w:pPr>
        <w:pStyle w:val="ConsPlusNormal"/>
        <w:ind w:firstLine="540"/>
        <w:jc w:val="both"/>
      </w:pPr>
    </w:p>
    <w:p w:rsidR="0042402E" w:rsidRDefault="0042402E">
      <w:pPr>
        <w:pStyle w:val="ConsPlusNormal"/>
        <w:ind w:firstLine="540"/>
        <w:jc w:val="both"/>
      </w:pPr>
      <w:r>
        <w:t>1. Если иное не предусмотрено законом или договором займа, займодавец имеет право на получение с заемщика процентов за пользование займом в размерах и в порядке, определенных договором. При отсутствии в договоре условия о размере процентов за пользование займом их размер определяется ключевой ставкой Банка России, действовавшей в соответствующие периоды.</w:t>
      </w:r>
    </w:p>
    <w:p w:rsidR="0042402E" w:rsidRDefault="0042402E">
      <w:pPr>
        <w:pStyle w:val="ConsPlusNormal"/>
        <w:ind w:firstLine="540"/>
        <w:jc w:val="both"/>
      </w:pPr>
      <w:r>
        <w:t>2. Размер процентов за пользование займом может быть установлен в договоре с применением ставки в процентах годовых в виде фиксированной величины, с применением ставки в процентах годовых, величина которой может изменяться в зависимости от предусмотренных договором условий, в том числе в зависимости от изменения переменной величины, либо иным путем, позволяющим определить надлежащий размер процентов на момент их уплаты.</w:t>
      </w:r>
    </w:p>
    <w:p w:rsidR="0042402E" w:rsidRDefault="0042402E">
      <w:pPr>
        <w:pStyle w:val="ConsPlusNormal"/>
        <w:ind w:firstLine="540"/>
        <w:jc w:val="both"/>
      </w:pPr>
      <w:r>
        <w:t>3. При отсутствии иного соглашения проценты за пользование займом выплачиваются ежемесячно до дня возврата займа включительно.</w:t>
      </w:r>
    </w:p>
    <w:p w:rsidR="0042402E" w:rsidRDefault="0042402E">
      <w:pPr>
        <w:pStyle w:val="ConsPlusNormal"/>
        <w:ind w:firstLine="540"/>
        <w:jc w:val="both"/>
      </w:pPr>
      <w:r>
        <w:t>4. Договор займа предполагается беспроцентным, если в нем прямо не предусмотрено иное, в случаях, когда:</w:t>
      </w:r>
    </w:p>
    <w:p w:rsidR="0042402E" w:rsidRDefault="0042402E">
      <w:pPr>
        <w:pStyle w:val="ConsPlusNormal"/>
        <w:ind w:firstLine="540"/>
        <w:jc w:val="both"/>
      </w:pPr>
      <w:r>
        <w:t>договор заключен между гражданами, в том числе индивидуальными предпринимателями, на сумму, не превышающую ста тысяч рублей;</w:t>
      </w:r>
    </w:p>
    <w:p w:rsidR="0042402E" w:rsidRDefault="0042402E">
      <w:pPr>
        <w:pStyle w:val="ConsPlusNormal"/>
        <w:ind w:firstLine="540"/>
        <w:jc w:val="both"/>
      </w:pPr>
      <w:r>
        <w:t>по договору заемщику передаются не деньги, а другие вещи, определенные родовыми признаками.</w:t>
      </w:r>
    </w:p>
    <w:p w:rsidR="0042402E" w:rsidRDefault="0042402E">
      <w:pPr>
        <w:pStyle w:val="ConsPlusNormal"/>
        <w:ind w:firstLine="540"/>
        <w:jc w:val="both"/>
      </w:pPr>
      <w:r>
        <w:t xml:space="preserve">5. Размер процентов за пользование займом по договору займа, заключенному между </w:t>
      </w:r>
      <w:r>
        <w:lastRenderedPageBreak/>
        <w:t>гражданами или между юридическим лицом, не осуществляющим профессиональной деятельности по предоставлению потребительских займов, и заемщиком-гражданином, в два и более раза превышающий обычно взимаемые в подобных случаях проценты и поэтому являющийся чрезмерно обременительным для должника (ростовщические проценты), может быть уменьшен судом до размера процентов, обычно взимаемых при сравнимых обстоятельствах.</w:t>
      </w:r>
    </w:p>
    <w:p w:rsidR="0042402E" w:rsidRDefault="0042402E">
      <w:pPr>
        <w:pStyle w:val="ConsPlusNormal"/>
        <w:ind w:firstLine="540"/>
        <w:jc w:val="both"/>
      </w:pPr>
      <w:r>
        <w:t>6. В случае возврата досрочно займа, предоставленного под проценты в соответствии с пунктом 2 статьи 810 настоящего Кодекса, займодавец имеет право на получение с заемщика процентов по договору займа, начисленных включительно до дня возврата суммы займа полностью или ее части.";</w:t>
      </w:r>
    </w:p>
    <w:p w:rsidR="0042402E" w:rsidRDefault="0042402E">
      <w:pPr>
        <w:pStyle w:val="ConsPlusNormal"/>
        <w:ind w:firstLine="540"/>
        <w:jc w:val="both"/>
      </w:pPr>
    </w:p>
    <w:p w:rsidR="0042402E" w:rsidRDefault="0042402E">
      <w:pPr>
        <w:pStyle w:val="ConsPlusNormal"/>
        <w:ind w:firstLine="540"/>
        <w:jc w:val="both"/>
      </w:pPr>
      <w:r>
        <w:t xml:space="preserve">4) в </w:t>
      </w:r>
      <w:hyperlink r:id="rId21" w:history="1">
        <w:r>
          <w:rPr>
            <w:color w:val="0000FF"/>
          </w:rPr>
          <w:t>статье 810</w:t>
        </w:r>
      </w:hyperlink>
      <w:r>
        <w:t>:</w:t>
      </w:r>
    </w:p>
    <w:p w:rsidR="0042402E" w:rsidRDefault="0042402E">
      <w:pPr>
        <w:pStyle w:val="ConsPlusNormal"/>
        <w:ind w:firstLine="540"/>
        <w:jc w:val="both"/>
      </w:pPr>
      <w:r>
        <w:t xml:space="preserve">а) в </w:t>
      </w:r>
      <w:hyperlink r:id="rId22" w:history="1">
        <w:r>
          <w:rPr>
            <w:color w:val="0000FF"/>
          </w:rPr>
          <w:t>пункте 2</w:t>
        </w:r>
      </w:hyperlink>
      <w:r>
        <w:t>:</w:t>
      </w:r>
    </w:p>
    <w:p w:rsidR="0042402E" w:rsidRDefault="0042402E">
      <w:pPr>
        <w:pStyle w:val="ConsPlusNormal"/>
        <w:ind w:firstLine="540"/>
        <w:jc w:val="both"/>
      </w:pPr>
      <w:hyperlink r:id="rId23" w:history="1">
        <w:r>
          <w:rPr>
            <w:color w:val="0000FF"/>
          </w:rPr>
          <w:t>абзац первый</w:t>
        </w:r>
      </w:hyperlink>
      <w:r>
        <w:t xml:space="preserve"> дополнить словами "полностью или частично";</w:t>
      </w:r>
    </w:p>
    <w:p w:rsidR="0042402E" w:rsidRDefault="0042402E">
      <w:pPr>
        <w:pStyle w:val="ConsPlusNormal"/>
        <w:ind w:firstLine="540"/>
        <w:jc w:val="both"/>
      </w:pPr>
      <w:hyperlink r:id="rId24" w:history="1">
        <w:r>
          <w:rPr>
            <w:color w:val="0000FF"/>
          </w:rPr>
          <w:t>абзац третий</w:t>
        </w:r>
      </w:hyperlink>
      <w:r>
        <w:t xml:space="preserve"> дополнить словами ", в том числе согласия, выраженного в договоре займа";</w:t>
      </w:r>
    </w:p>
    <w:p w:rsidR="0042402E" w:rsidRDefault="0042402E">
      <w:pPr>
        <w:pStyle w:val="ConsPlusNormal"/>
        <w:ind w:firstLine="540"/>
        <w:jc w:val="both"/>
      </w:pPr>
      <w:r>
        <w:t xml:space="preserve">б) </w:t>
      </w:r>
      <w:hyperlink r:id="rId25" w:history="1">
        <w:r>
          <w:rPr>
            <w:color w:val="0000FF"/>
          </w:rPr>
          <w:t>пункт 3</w:t>
        </w:r>
      </w:hyperlink>
      <w:r>
        <w:t xml:space="preserve"> изложить в следующей редакции:</w:t>
      </w:r>
    </w:p>
    <w:p w:rsidR="0042402E" w:rsidRDefault="0042402E">
      <w:pPr>
        <w:pStyle w:val="ConsPlusNormal"/>
        <w:ind w:firstLine="540"/>
        <w:jc w:val="both"/>
      </w:pPr>
      <w:r>
        <w:t>"3. Если иное не предусмотрено законом или договором займа, заем считается возвращенным в момент передачи его займодавцу, в том числе в момент поступления соответствующей суммы денежных средств в банк, в котором открыт банковский счет займодавца.";</w:t>
      </w:r>
    </w:p>
    <w:p w:rsidR="0042402E" w:rsidRDefault="0042402E">
      <w:pPr>
        <w:pStyle w:val="ConsPlusNormal"/>
        <w:ind w:firstLine="540"/>
        <w:jc w:val="both"/>
      </w:pPr>
      <w:r>
        <w:t xml:space="preserve">5) в </w:t>
      </w:r>
      <w:hyperlink r:id="rId26" w:history="1">
        <w:r>
          <w:rPr>
            <w:color w:val="0000FF"/>
          </w:rPr>
          <w:t>пункте 2 статьи 811</w:t>
        </w:r>
      </w:hyperlink>
      <w:r>
        <w:t xml:space="preserve"> слова "причитающимися процентами" заменить словами "процентами за пользование займом, причитающимися на момент его возврата";</w:t>
      </w:r>
    </w:p>
    <w:p w:rsidR="0042402E" w:rsidRDefault="0042402E">
      <w:pPr>
        <w:pStyle w:val="ConsPlusNormal"/>
        <w:ind w:firstLine="540"/>
        <w:jc w:val="both"/>
      </w:pPr>
      <w:r>
        <w:t xml:space="preserve">6) </w:t>
      </w:r>
      <w:hyperlink r:id="rId27" w:history="1">
        <w:r>
          <w:rPr>
            <w:color w:val="0000FF"/>
          </w:rPr>
          <w:t>статью 812</w:t>
        </w:r>
      </w:hyperlink>
      <w:r>
        <w:t xml:space="preserve"> изложить в следующей редакции:</w:t>
      </w:r>
    </w:p>
    <w:p w:rsidR="0042402E" w:rsidRDefault="0042402E">
      <w:pPr>
        <w:pStyle w:val="ConsPlusNormal"/>
        <w:ind w:firstLine="540"/>
        <w:jc w:val="both"/>
      </w:pPr>
    </w:p>
    <w:p w:rsidR="0042402E" w:rsidRDefault="0042402E">
      <w:pPr>
        <w:pStyle w:val="ConsPlusNormal"/>
        <w:ind w:firstLine="540"/>
        <w:jc w:val="both"/>
      </w:pPr>
      <w:r>
        <w:t>"Статья 812. Оспаривание займа по безденежности</w:t>
      </w:r>
    </w:p>
    <w:p w:rsidR="0042402E" w:rsidRDefault="0042402E">
      <w:pPr>
        <w:pStyle w:val="ConsPlusNormal"/>
        <w:ind w:firstLine="540"/>
        <w:jc w:val="both"/>
      </w:pPr>
    </w:p>
    <w:p w:rsidR="0042402E" w:rsidRDefault="0042402E">
      <w:pPr>
        <w:pStyle w:val="ConsPlusNormal"/>
        <w:ind w:firstLine="540"/>
        <w:jc w:val="both"/>
      </w:pPr>
      <w:r>
        <w:t>1. Заемщик вправе доказывать, что предмет договора займа в действительности не поступил в его распоряжение или поступил не полностью (оспаривание займа по безденежности).</w:t>
      </w:r>
    </w:p>
    <w:p w:rsidR="0042402E" w:rsidRDefault="0042402E">
      <w:pPr>
        <w:pStyle w:val="ConsPlusNormal"/>
        <w:ind w:firstLine="540"/>
        <w:jc w:val="both"/>
      </w:pPr>
      <w:r>
        <w:t>2. Если договор займа должен быть совершен в письменной форме (статья 808), оспаривание займа по безденежности путем свидетельских показаний не допускается, за исключением случаев, когда договор был заключен под влиянием обмана, насилия, угрозы или стечения тяжелых обстоятельств, а также представителем заемщика в ущерб его интересам.</w:t>
      </w:r>
    </w:p>
    <w:p w:rsidR="0042402E" w:rsidRDefault="0042402E">
      <w:pPr>
        <w:pStyle w:val="ConsPlusNormal"/>
        <w:ind w:firstLine="540"/>
        <w:jc w:val="both"/>
      </w:pPr>
      <w:r>
        <w:t>3. В случае оспаривания займа по безденежности размер обязательств заемщика определяется исходя из переданных ему или указанному им третьему лицу сумм денежных средств или иного имущества.";</w:t>
      </w:r>
    </w:p>
    <w:p w:rsidR="0042402E" w:rsidRDefault="0042402E">
      <w:pPr>
        <w:pStyle w:val="ConsPlusNormal"/>
        <w:ind w:firstLine="540"/>
        <w:jc w:val="both"/>
      </w:pPr>
    </w:p>
    <w:p w:rsidR="0042402E" w:rsidRDefault="0042402E">
      <w:pPr>
        <w:pStyle w:val="ConsPlusNormal"/>
        <w:ind w:firstLine="540"/>
        <w:jc w:val="both"/>
      </w:pPr>
      <w:r>
        <w:t xml:space="preserve">7) </w:t>
      </w:r>
      <w:hyperlink r:id="rId28" w:history="1">
        <w:r>
          <w:rPr>
            <w:color w:val="0000FF"/>
          </w:rPr>
          <w:t>статью 813</w:t>
        </w:r>
      </w:hyperlink>
      <w:r>
        <w:t xml:space="preserve"> изложить в следующей редакции:</w:t>
      </w:r>
    </w:p>
    <w:p w:rsidR="0042402E" w:rsidRDefault="0042402E">
      <w:pPr>
        <w:pStyle w:val="ConsPlusNormal"/>
        <w:ind w:firstLine="540"/>
        <w:jc w:val="both"/>
      </w:pPr>
    </w:p>
    <w:p w:rsidR="0042402E" w:rsidRDefault="0042402E">
      <w:pPr>
        <w:pStyle w:val="ConsPlusNormal"/>
        <w:ind w:firstLine="540"/>
        <w:jc w:val="both"/>
      </w:pPr>
      <w:r>
        <w:t>"Статья 813. Последствия утраты обеспечения обязательств заемщика</w:t>
      </w:r>
    </w:p>
    <w:p w:rsidR="0042402E" w:rsidRDefault="0042402E">
      <w:pPr>
        <w:pStyle w:val="ConsPlusNormal"/>
        <w:ind w:firstLine="540"/>
        <w:jc w:val="both"/>
      </w:pPr>
    </w:p>
    <w:p w:rsidR="0042402E" w:rsidRDefault="0042402E">
      <w:pPr>
        <w:pStyle w:val="ConsPlusNormal"/>
        <w:ind w:firstLine="540"/>
        <w:jc w:val="both"/>
      </w:pPr>
      <w:r>
        <w:t>При невыполнении заемщиком предусмотренных договором займа обязанностей по обеспечению возврата займа, а также при утрате обеспечения или ухудшении его условий по обстоятельствам, за которые займодавец не отвечает, займодавец вправе потребовать от заемщика досрочного возврата займа и уплаты причитающихся на момент возврата процентов за пользование займом, если иное не предусмотрено договором займа. Причитающиеся за пользование займом проценты уплачиваются заемщиком по правилам пункта 2 статьи 811 настоящего Кодекса.";</w:t>
      </w:r>
    </w:p>
    <w:p w:rsidR="0042402E" w:rsidRDefault="0042402E">
      <w:pPr>
        <w:pStyle w:val="ConsPlusNormal"/>
        <w:ind w:firstLine="540"/>
        <w:jc w:val="both"/>
      </w:pPr>
    </w:p>
    <w:p w:rsidR="0042402E" w:rsidRDefault="0042402E">
      <w:pPr>
        <w:pStyle w:val="ConsPlusNormal"/>
        <w:ind w:firstLine="540"/>
        <w:jc w:val="both"/>
      </w:pPr>
      <w:r>
        <w:t xml:space="preserve">8) в </w:t>
      </w:r>
      <w:hyperlink r:id="rId29" w:history="1">
        <w:r>
          <w:rPr>
            <w:color w:val="0000FF"/>
          </w:rPr>
          <w:t>статье 814</w:t>
        </w:r>
      </w:hyperlink>
      <w:r>
        <w:t>:</w:t>
      </w:r>
    </w:p>
    <w:p w:rsidR="0042402E" w:rsidRDefault="0042402E">
      <w:pPr>
        <w:pStyle w:val="ConsPlusNormal"/>
        <w:ind w:firstLine="540"/>
        <w:jc w:val="both"/>
      </w:pPr>
      <w:r>
        <w:lastRenderedPageBreak/>
        <w:t xml:space="preserve">а) в </w:t>
      </w:r>
      <w:hyperlink r:id="rId30" w:history="1">
        <w:r>
          <w:rPr>
            <w:color w:val="0000FF"/>
          </w:rPr>
          <w:t>пункте 1</w:t>
        </w:r>
      </w:hyperlink>
      <w:r>
        <w:t xml:space="preserve"> слово "суммы" исключить;</w:t>
      </w:r>
    </w:p>
    <w:p w:rsidR="0042402E" w:rsidRDefault="0042402E">
      <w:pPr>
        <w:pStyle w:val="ConsPlusNormal"/>
        <w:ind w:firstLine="540"/>
        <w:jc w:val="both"/>
      </w:pPr>
      <w:r>
        <w:t xml:space="preserve">б) </w:t>
      </w:r>
      <w:hyperlink r:id="rId31" w:history="1">
        <w:r>
          <w:rPr>
            <w:color w:val="0000FF"/>
          </w:rPr>
          <w:t>пункт 2</w:t>
        </w:r>
      </w:hyperlink>
      <w:r>
        <w:t xml:space="preserve"> изложить в следующей редакции:</w:t>
      </w:r>
    </w:p>
    <w:p w:rsidR="0042402E" w:rsidRDefault="0042402E">
      <w:pPr>
        <w:pStyle w:val="ConsPlusNormal"/>
        <w:ind w:firstLine="540"/>
        <w:jc w:val="both"/>
      </w:pPr>
      <w:r>
        <w:t>"2. В случае невыполнения заемщиком условия договора займа о целевом использовании займа, а также при нарушении обязанностей, предусмотренных пунктом 1 настоящей статьи, займодавец вправе отказаться от дальнейшего исполнения договора займа, потребовать от заемщика досрочного возврата предоставленного займа и уплаты причитающихся на момент возврата процентов за пользование займом, если иное не предусмотрено договором.</w:t>
      </w:r>
    </w:p>
    <w:p w:rsidR="0042402E" w:rsidRDefault="0042402E">
      <w:pPr>
        <w:pStyle w:val="ConsPlusNormal"/>
        <w:ind w:firstLine="540"/>
        <w:jc w:val="both"/>
      </w:pPr>
      <w:r>
        <w:t>Причитающиеся за пользование займом проценты уплачиваются заемщиком по правилам пункта 2 статьи 811 настоящего Кодекса.";</w:t>
      </w:r>
    </w:p>
    <w:p w:rsidR="0042402E" w:rsidRDefault="0042402E">
      <w:pPr>
        <w:pStyle w:val="ConsPlusNormal"/>
        <w:ind w:firstLine="540"/>
        <w:jc w:val="both"/>
      </w:pPr>
      <w:r>
        <w:t xml:space="preserve">9) </w:t>
      </w:r>
      <w:hyperlink r:id="rId32" w:history="1">
        <w:r>
          <w:rPr>
            <w:color w:val="0000FF"/>
          </w:rPr>
          <w:t>статьи 815</w:t>
        </w:r>
      </w:hyperlink>
      <w:r>
        <w:t xml:space="preserve"> и </w:t>
      </w:r>
      <w:hyperlink r:id="rId33" w:history="1">
        <w:r>
          <w:rPr>
            <w:color w:val="0000FF"/>
          </w:rPr>
          <w:t>816</w:t>
        </w:r>
      </w:hyperlink>
      <w:r>
        <w:t xml:space="preserve"> признать утратившими силу;</w:t>
      </w:r>
    </w:p>
    <w:p w:rsidR="0042402E" w:rsidRDefault="0042402E">
      <w:pPr>
        <w:pStyle w:val="ConsPlusNormal"/>
        <w:ind w:firstLine="540"/>
        <w:jc w:val="both"/>
      </w:pPr>
      <w:r>
        <w:t xml:space="preserve">10) </w:t>
      </w:r>
      <w:hyperlink r:id="rId34" w:history="1">
        <w:r>
          <w:rPr>
            <w:color w:val="0000FF"/>
          </w:rPr>
          <w:t>пункт 3 статьи 817</w:t>
        </w:r>
      </w:hyperlink>
      <w:r>
        <w:t xml:space="preserve"> дополнить абзацем следующего содержания:</w:t>
      </w:r>
    </w:p>
    <w:p w:rsidR="0042402E" w:rsidRDefault="0042402E">
      <w:pPr>
        <w:pStyle w:val="ConsPlusNormal"/>
        <w:ind w:firstLine="540"/>
        <w:jc w:val="both"/>
      </w:pPr>
      <w:r>
        <w:t>"Договор государственного займа может быть заключен также в иных формах, предусмотренных бюджетным законодательством.";</w:t>
      </w:r>
    </w:p>
    <w:p w:rsidR="0042402E" w:rsidRDefault="0042402E">
      <w:pPr>
        <w:pStyle w:val="ConsPlusNormal"/>
        <w:ind w:firstLine="540"/>
        <w:jc w:val="both"/>
      </w:pPr>
      <w:r>
        <w:t xml:space="preserve">11) в </w:t>
      </w:r>
      <w:hyperlink r:id="rId35" w:history="1">
        <w:r>
          <w:rPr>
            <w:color w:val="0000FF"/>
          </w:rPr>
          <w:t>пункте 1 статьи 818</w:t>
        </w:r>
      </w:hyperlink>
      <w:r>
        <w:t xml:space="preserve"> слово "имущества" исключить;</w:t>
      </w:r>
    </w:p>
    <w:p w:rsidR="0042402E" w:rsidRDefault="0042402E">
      <w:pPr>
        <w:pStyle w:val="ConsPlusNormal"/>
        <w:ind w:firstLine="540"/>
        <w:jc w:val="both"/>
      </w:pPr>
      <w:r>
        <w:t xml:space="preserve">12) в </w:t>
      </w:r>
      <w:hyperlink r:id="rId36" w:history="1">
        <w:r>
          <w:rPr>
            <w:color w:val="0000FF"/>
          </w:rPr>
          <w:t>статье 819</w:t>
        </w:r>
      </w:hyperlink>
      <w:r>
        <w:t>:</w:t>
      </w:r>
    </w:p>
    <w:p w:rsidR="0042402E" w:rsidRDefault="0042402E">
      <w:pPr>
        <w:pStyle w:val="ConsPlusNormal"/>
        <w:ind w:firstLine="540"/>
        <w:jc w:val="both"/>
      </w:pPr>
      <w:r>
        <w:t xml:space="preserve">а) в </w:t>
      </w:r>
      <w:hyperlink r:id="rId37" w:history="1">
        <w:r>
          <w:rPr>
            <w:color w:val="0000FF"/>
          </w:rPr>
          <w:t>пункте 1</w:t>
        </w:r>
      </w:hyperlink>
      <w:r>
        <w:t>:</w:t>
      </w:r>
    </w:p>
    <w:p w:rsidR="0042402E" w:rsidRDefault="0042402E">
      <w:pPr>
        <w:pStyle w:val="ConsPlusNormal"/>
        <w:ind w:firstLine="540"/>
        <w:jc w:val="both"/>
      </w:pPr>
      <w:hyperlink r:id="rId38" w:history="1">
        <w:r>
          <w:rPr>
            <w:color w:val="0000FF"/>
          </w:rPr>
          <w:t>слова</w:t>
        </w:r>
      </w:hyperlink>
      <w:r>
        <w:t xml:space="preserve"> "проценты на нее" заменить словами "проценты за пользование ею, а также предусмотренные кредитным договором иные платежи, в том числе связанные с предоставлением кредита";</w:t>
      </w:r>
    </w:p>
    <w:p w:rsidR="0042402E" w:rsidRDefault="0042402E">
      <w:pPr>
        <w:pStyle w:val="ConsPlusNormal"/>
        <w:ind w:firstLine="540"/>
        <w:jc w:val="both"/>
      </w:pPr>
      <w:hyperlink r:id="rId39" w:history="1">
        <w:r>
          <w:rPr>
            <w:color w:val="0000FF"/>
          </w:rPr>
          <w:t>дополнить</w:t>
        </w:r>
      </w:hyperlink>
      <w:r>
        <w:t xml:space="preserve"> абзацем следующего содержания:</w:t>
      </w:r>
    </w:p>
    <w:p w:rsidR="0042402E" w:rsidRDefault="0042402E">
      <w:pPr>
        <w:pStyle w:val="ConsPlusNormal"/>
        <w:ind w:firstLine="540"/>
        <w:jc w:val="both"/>
      </w:pPr>
      <w:r>
        <w:t>"В случае предоставления кредита гражданину в целях, не связанных с осуществлением предпринимательской деятельности (в том числе кредита, обязательства заемщика по которому обеспечены ипотекой), ограничения, случаи и особенности взимания иных платежей, указанных в абзаце первом настоящего пункта, определяются законом о потребительском кредите (займе).";</w:t>
      </w:r>
    </w:p>
    <w:p w:rsidR="0042402E" w:rsidRDefault="0042402E">
      <w:pPr>
        <w:pStyle w:val="ConsPlusNormal"/>
        <w:ind w:firstLine="540"/>
        <w:jc w:val="both"/>
      </w:pPr>
      <w:r>
        <w:t xml:space="preserve">б) </w:t>
      </w:r>
      <w:hyperlink r:id="rId40" w:history="1">
        <w:r>
          <w:rPr>
            <w:color w:val="0000FF"/>
          </w:rPr>
          <w:t>дополнить</w:t>
        </w:r>
      </w:hyperlink>
      <w:r>
        <w:t xml:space="preserve"> пунктом 1.1 следующего содержания:</w:t>
      </w:r>
    </w:p>
    <w:p w:rsidR="0042402E" w:rsidRDefault="0042402E">
      <w:pPr>
        <w:pStyle w:val="ConsPlusNormal"/>
        <w:ind w:firstLine="540"/>
        <w:jc w:val="both"/>
      </w:pPr>
      <w:r>
        <w:t>"1.1. Если кредит используется должником полностью или частично для исполнения обязательств по ранее предоставленному тем же кредитором кредиту и в соответствии с договором кредит используется без зачисления на банковский счет должника для исполнения ранее предоставленного кредита, такой кредит считается предоставленным с момента получения должником от кредитора в порядке, предусмотренном договором, сведений о погашении ранее предоставленного кредита.";</w:t>
      </w:r>
    </w:p>
    <w:p w:rsidR="0042402E" w:rsidRDefault="0042402E">
      <w:pPr>
        <w:pStyle w:val="ConsPlusNormal"/>
        <w:ind w:firstLine="540"/>
        <w:jc w:val="both"/>
      </w:pPr>
      <w:r>
        <w:t xml:space="preserve">13) </w:t>
      </w:r>
      <w:hyperlink r:id="rId41" w:history="1">
        <w:r>
          <w:rPr>
            <w:color w:val="0000FF"/>
          </w:rPr>
          <w:t>параграф 2</w:t>
        </w:r>
      </w:hyperlink>
      <w:r>
        <w:t xml:space="preserve"> дополнить статьей 821.1 следующего содержания:</w:t>
      </w:r>
    </w:p>
    <w:p w:rsidR="0042402E" w:rsidRDefault="0042402E">
      <w:pPr>
        <w:pStyle w:val="ConsPlusNormal"/>
        <w:ind w:firstLine="540"/>
        <w:jc w:val="both"/>
      </w:pPr>
    </w:p>
    <w:p w:rsidR="0042402E" w:rsidRDefault="0042402E">
      <w:pPr>
        <w:pStyle w:val="ConsPlusNormal"/>
        <w:ind w:firstLine="540"/>
        <w:jc w:val="both"/>
      </w:pPr>
      <w:r>
        <w:t>"Статья 821.1. Требование кредитора о досрочном возврате кредита</w:t>
      </w:r>
    </w:p>
    <w:p w:rsidR="0042402E" w:rsidRDefault="0042402E">
      <w:pPr>
        <w:pStyle w:val="ConsPlusNormal"/>
        <w:ind w:firstLine="540"/>
        <w:jc w:val="both"/>
      </w:pPr>
    </w:p>
    <w:p w:rsidR="0042402E" w:rsidRDefault="0042402E">
      <w:pPr>
        <w:pStyle w:val="ConsPlusNormal"/>
        <w:ind w:firstLine="540"/>
        <w:jc w:val="both"/>
      </w:pPr>
      <w:r>
        <w:t>Кредитор вправе требовать досрочного возврата кредита в случаях, предусмотренных настоящим Кодексом, другими законами, а при предоставлении кредита юридическому лицу или индивидуальному предпринимателю также в случаях, предусмотренных кредитным договором.";</w:t>
      </w:r>
    </w:p>
    <w:p w:rsidR="0042402E" w:rsidRDefault="0042402E">
      <w:pPr>
        <w:pStyle w:val="ConsPlusNormal"/>
        <w:ind w:firstLine="540"/>
        <w:jc w:val="both"/>
      </w:pPr>
    </w:p>
    <w:p w:rsidR="0042402E" w:rsidRDefault="0042402E">
      <w:pPr>
        <w:pStyle w:val="ConsPlusNormal"/>
        <w:ind w:firstLine="540"/>
        <w:jc w:val="both"/>
      </w:pPr>
      <w:r>
        <w:t xml:space="preserve">14) в </w:t>
      </w:r>
      <w:hyperlink r:id="rId42" w:history="1">
        <w:r>
          <w:rPr>
            <w:color w:val="0000FF"/>
          </w:rPr>
          <w:t>части первой статьи 822</w:t>
        </w:r>
      </w:hyperlink>
      <w:r>
        <w:t xml:space="preserve"> цифру "2" заменить цифрой "1";</w:t>
      </w:r>
    </w:p>
    <w:p w:rsidR="0042402E" w:rsidRDefault="0042402E">
      <w:pPr>
        <w:pStyle w:val="ConsPlusNormal"/>
        <w:ind w:firstLine="540"/>
        <w:jc w:val="both"/>
      </w:pPr>
      <w:r>
        <w:t xml:space="preserve">15) </w:t>
      </w:r>
      <w:hyperlink r:id="rId43" w:history="1">
        <w:r>
          <w:rPr>
            <w:color w:val="0000FF"/>
          </w:rPr>
          <w:t>статью 824</w:t>
        </w:r>
      </w:hyperlink>
      <w:r>
        <w:t xml:space="preserve"> изложить в следующей редакции:</w:t>
      </w:r>
    </w:p>
    <w:p w:rsidR="0042402E" w:rsidRDefault="0042402E">
      <w:pPr>
        <w:pStyle w:val="ConsPlusNormal"/>
        <w:ind w:firstLine="540"/>
        <w:jc w:val="both"/>
      </w:pPr>
    </w:p>
    <w:p w:rsidR="0042402E" w:rsidRDefault="0042402E">
      <w:pPr>
        <w:pStyle w:val="ConsPlusNormal"/>
        <w:ind w:firstLine="540"/>
        <w:jc w:val="both"/>
      </w:pPr>
      <w:r>
        <w:t>"Статья 824. Договор финансирования под уступку денежного требования</w:t>
      </w:r>
    </w:p>
    <w:p w:rsidR="0042402E" w:rsidRDefault="0042402E">
      <w:pPr>
        <w:pStyle w:val="ConsPlusNormal"/>
        <w:ind w:firstLine="540"/>
        <w:jc w:val="both"/>
      </w:pPr>
    </w:p>
    <w:p w:rsidR="0042402E" w:rsidRDefault="0042402E">
      <w:pPr>
        <w:pStyle w:val="ConsPlusNormal"/>
        <w:ind w:firstLine="540"/>
        <w:jc w:val="both"/>
      </w:pPr>
      <w:r>
        <w:t>1. По договору финансирования под уступку денежного требования (договору факторинга) одна сторона (клиент) обязуется уступить другой стороне - финансовому агенту (фактору) денежные требования к третьему лицу (должнику) и оплатить оказанные услуги, а финансовый агент (фактор) обязуется совершить не менее двух следующих действий, связанных с денежными требованиями, являющимися предметом уступки:</w:t>
      </w:r>
    </w:p>
    <w:p w:rsidR="0042402E" w:rsidRDefault="0042402E">
      <w:pPr>
        <w:pStyle w:val="ConsPlusNormal"/>
        <w:ind w:firstLine="540"/>
        <w:jc w:val="both"/>
      </w:pPr>
      <w:r>
        <w:lastRenderedPageBreak/>
        <w:t>1) передавать клиенту денежные средства в счет денежных требований, в том числе в виде займа или предварительного платежа (аванса);</w:t>
      </w:r>
    </w:p>
    <w:p w:rsidR="0042402E" w:rsidRDefault="0042402E">
      <w:pPr>
        <w:pStyle w:val="ConsPlusNormal"/>
        <w:ind w:firstLine="540"/>
        <w:jc w:val="both"/>
      </w:pPr>
      <w:r>
        <w:t>2) осуществлять учет денежных требований клиента к третьим лицам (должникам);</w:t>
      </w:r>
    </w:p>
    <w:p w:rsidR="0042402E" w:rsidRDefault="0042402E">
      <w:pPr>
        <w:pStyle w:val="ConsPlusNormal"/>
        <w:ind w:firstLine="540"/>
        <w:jc w:val="both"/>
      </w:pPr>
      <w:r>
        <w:t>3) осуществлять права по денежным требованиям клиента, в том числе предъявлять должникам денежные требования к оплате, получать платежи от должников и производить расчеты, связанные с денежными требованиями;</w:t>
      </w:r>
    </w:p>
    <w:p w:rsidR="0042402E" w:rsidRDefault="0042402E">
      <w:pPr>
        <w:pStyle w:val="ConsPlusNormal"/>
        <w:ind w:firstLine="540"/>
        <w:jc w:val="both"/>
      </w:pPr>
      <w:r>
        <w:t>4) осуществлять права по договорам об обеспечении исполнения обязательств должников.</w:t>
      </w:r>
    </w:p>
    <w:p w:rsidR="0042402E" w:rsidRDefault="0042402E">
      <w:pPr>
        <w:pStyle w:val="ConsPlusNormal"/>
        <w:ind w:firstLine="540"/>
        <w:jc w:val="both"/>
      </w:pPr>
      <w:r>
        <w:t>2. Обязательства финансового агента (фактора) по договору факторинга могут включать ведение для клиента бухгалтерского учета, а также предоставление клиенту иных услуг, связанных с денежными требованиями, являющимися предметом уступки.</w:t>
      </w:r>
    </w:p>
    <w:p w:rsidR="0042402E" w:rsidRDefault="0042402E">
      <w:pPr>
        <w:pStyle w:val="ConsPlusNormal"/>
        <w:ind w:firstLine="540"/>
        <w:jc w:val="both"/>
      </w:pPr>
      <w:r>
        <w:t>3. В части, не урегулированной настоящей главой, к отношениям, связанным с уступкой права требования по договору факторинга, применяются правила главы 24 настоящего Кодекса.</w:t>
      </w:r>
    </w:p>
    <w:p w:rsidR="0042402E" w:rsidRDefault="0042402E">
      <w:pPr>
        <w:pStyle w:val="ConsPlusNormal"/>
        <w:ind w:firstLine="540"/>
        <w:jc w:val="both"/>
      </w:pPr>
      <w:r>
        <w:t>4. Участники гражданского оборота могут заключать также иные договоры, в соответствии с которыми осуществляется уступка денежных требований и которые предусматривают обязанность одной из сторон совершить одно или несколько действий, указанных в подпунктах 1 - 4 пункта 1 настоящей статьи.</w:t>
      </w:r>
    </w:p>
    <w:p w:rsidR="0042402E" w:rsidRDefault="0042402E">
      <w:pPr>
        <w:pStyle w:val="ConsPlusNormal"/>
        <w:ind w:firstLine="540"/>
        <w:jc w:val="both"/>
      </w:pPr>
      <w:r>
        <w:t>5. Если в силу договора факторинга финансовый агент (фактор) несет обязанности по оплате цены приобретенных им денежных требований, по предоставлению клиенту займа (кредита) или по оказанию клиенту услуг, к отношениям сторон по договору факторинга применяются правила соответственно о купле-продаже, займе (кредите), возмездном оказании услуг постольку, поскольку это не противоречит положениям настоящей главы и существу отношений по договору факторинга.";</w:t>
      </w:r>
    </w:p>
    <w:p w:rsidR="0042402E" w:rsidRDefault="0042402E">
      <w:pPr>
        <w:pStyle w:val="ConsPlusNormal"/>
        <w:ind w:firstLine="540"/>
        <w:jc w:val="both"/>
      </w:pPr>
    </w:p>
    <w:p w:rsidR="0042402E" w:rsidRDefault="0042402E">
      <w:pPr>
        <w:pStyle w:val="ConsPlusNormal"/>
        <w:ind w:firstLine="540"/>
        <w:jc w:val="both"/>
      </w:pPr>
      <w:r>
        <w:t xml:space="preserve">16) в </w:t>
      </w:r>
      <w:hyperlink r:id="rId44" w:history="1">
        <w:r>
          <w:rPr>
            <w:color w:val="0000FF"/>
          </w:rPr>
          <w:t>статье 825</w:t>
        </w:r>
      </w:hyperlink>
      <w:r>
        <w:t xml:space="preserve"> слова "финансирования под уступку денежного требования" заменить словом "факторинга";</w:t>
      </w:r>
    </w:p>
    <w:p w:rsidR="0042402E" w:rsidRDefault="0042402E">
      <w:pPr>
        <w:pStyle w:val="ConsPlusNormal"/>
        <w:ind w:firstLine="540"/>
        <w:jc w:val="both"/>
      </w:pPr>
      <w:r>
        <w:t xml:space="preserve">17) </w:t>
      </w:r>
      <w:hyperlink r:id="rId45" w:history="1">
        <w:r>
          <w:rPr>
            <w:color w:val="0000FF"/>
          </w:rPr>
          <w:t>статью 826</w:t>
        </w:r>
      </w:hyperlink>
      <w:r>
        <w:t xml:space="preserve"> изложить в следующей редакции:</w:t>
      </w:r>
    </w:p>
    <w:p w:rsidR="0042402E" w:rsidRDefault="0042402E">
      <w:pPr>
        <w:pStyle w:val="ConsPlusNormal"/>
        <w:ind w:firstLine="540"/>
        <w:jc w:val="both"/>
      </w:pPr>
    </w:p>
    <w:p w:rsidR="0042402E" w:rsidRDefault="0042402E">
      <w:pPr>
        <w:pStyle w:val="ConsPlusNormal"/>
        <w:ind w:firstLine="540"/>
        <w:jc w:val="both"/>
      </w:pPr>
      <w:r>
        <w:t>"Статья 826. Денежное требование, являющееся предметом уступки</w:t>
      </w:r>
    </w:p>
    <w:p w:rsidR="0042402E" w:rsidRDefault="0042402E">
      <w:pPr>
        <w:pStyle w:val="ConsPlusNormal"/>
        <w:ind w:firstLine="540"/>
        <w:jc w:val="both"/>
      </w:pPr>
    </w:p>
    <w:p w:rsidR="0042402E" w:rsidRDefault="0042402E">
      <w:pPr>
        <w:pStyle w:val="ConsPlusNormal"/>
        <w:ind w:firstLine="540"/>
        <w:jc w:val="both"/>
      </w:pPr>
      <w:r>
        <w:t>1. Предметом уступки по договору факторинга могут быть денежное требование или денежные требования:</w:t>
      </w:r>
    </w:p>
    <w:p w:rsidR="0042402E" w:rsidRDefault="0042402E">
      <w:pPr>
        <w:pStyle w:val="ConsPlusNormal"/>
        <w:ind w:firstLine="540"/>
        <w:jc w:val="both"/>
      </w:pPr>
      <w:r>
        <w:t>1) по существующему обязательству, в том числе по обязательству, возникшему из заключенного договора, срок платежа по которому наступил либо не наступил (существующее требование);</w:t>
      </w:r>
    </w:p>
    <w:p w:rsidR="0042402E" w:rsidRDefault="0042402E">
      <w:pPr>
        <w:pStyle w:val="ConsPlusNormal"/>
        <w:ind w:firstLine="540"/>
        <w:jc w:val="both"/>
      </w:pPr>
      <w:r>
        <w:t>2) по обязательству, которое возникнет в будущем, в том числе из договора, который будет заключен в будущем (будущее требование) (статья 388.1).</w:t>
      </w:r>
    </w:p>
    <w:p w:rsidR="0042402E" w:rsidRDefault="0042402E">
      <w:pPr>
        <w:pStyle w:val="ConsPlusNormal"/>
        <w:ind w:firstLine="540"/>
        <w:jc w:val="both"/>
      </w:pPr>
      <w:r>
        <w:t>2. Денежное требование переходит к финансовому агенту (фактору) в момент заключения договора факторинга, если иное не установлено таким договором. При этом будущее требование переходит к финансовому агенту (фактору) с момента его возникновения, если договором не предусмотрено, что будущее требование переходит позднее.</w:t>
      </w:r>
    </w:p>
    <w:p w:rsidR="0042402E" w:rsidRDefault="0042402E">
      <w:pPr>
        <w:pStyle w:val="ConsPlusNormal"/>
        <w:ind w:firstLine="540"/>
        <w:jc w:val="both"/>
      </w:pPr>
      <w:r>
        <w:t>3. Если договор факторинга заключен ранее момента перехода денежного требования к финансовому агенту (фактору), дополнительное оформление перехода денежного требования не требуется.";</w:t>
      </w:r>
    </w:p>
    <w:p w:rsidR="0042402E" w:rsidRDefault="0042402E">
      <w:pPr>
        <w:pStyle w:val="ConsPlusNormal"/>
        <w:ind w:firstLine="540"/>
        <w:jc w:val="both"/>
      </w:pPr>
    </w:p>
    <w:p w:rsidR="0042402E" w:rsidRDefault="0042402E">
      <w:pPr>
        <w:pStyle w:val="ConsPlusNormal"/>
        <w:ind w:firstLine="540"/>
        <w:jc w:val="both"/>
      </w:pPr>
      <w:r>
        <w:t xml:space="preserve">18) в </w:t>
      </w:r>
      <w:hyperlink r:id="rId46" w:history="1">
        <w:r>
          <w:rPr>
            <w:color w:val="0000FF"/>
          </w:rPr>
          <w:t>статье 827</w:t>
        </w:r>
      </w:hyperlink>
      <w:r>
        <w:t>:</w:t>
      </w:r>
    </w:p>
    <w:p w:rsidR="0042402E" w:rsidRDefault="0042402E">
      <w:pPr>
        <w:pStyle w:val="ConsPlusNormal"/>
        <w:ind w:firstLine="540"/>
        <w:jc w:val="both"/>
      </w:pPr>
      <w:r>
        <w:t xml:space="preserve">а) в </w:t>
      </w:r>
      <w:hyperlink r:id="rId47" w:history="1">
        <w:r>
          <w:rPr>
            <w:color w:val="0000FF"/>
          </w:rPr>
          <w:t>пункте 1</w:t>
        </w:r>
      </w:hyperlink>
      <w:r>
        <w:t xml:space="preserve"> слова "финансирования под уступку денежного требования" заменить словом "факторинга", слово "действительность" заменить словом "недействительность";</w:t>
      </w:r>
    </w:p>
    <w:p w:rsidR="0042402E" w:rsidRDefault="0042402E">
      <w:pPr>
        <w:pStyle w:val="ConsPlusNormal"/>
        <w:ind w:firstLine="540"/>
        <w:jc w:val="both"/>
      </w:pPr>
      <w:r>
        <w:t xml:space="preserve">б) </w:t>
      </w:r>
      <w:hyperlink r:id="rId48" w:history="1">
        <w:r>
          <w:rPr>
            <w:color w:val="0000FF"/>
          </w:rPr>
          <w:t>пункт 2</w:t>
        </w:r>
      </w:hyperlink>
      <w:r>
        <w:t xml:space="preserve"> признать утратившим силу;</w:t>
      </w:r>
    </w:p>
    <w:p w:rsidR="0042402E" w:rsidRDefault="0042402E">
      <w:pPr>
        <w:pStyle w:val="ConsPlusNormal"/>
        <w:ind w:firstLine="540"/>
        <w:jc w:val="both"/>
      </w:pPr>
      <w:r>
        <w:t xml:space="preserve">19) в </w:t>
      </w:r>
      <w:hyperlink r:id="rId49" w:history="1">
        <w:r>
          <w:rPr>
            <w:color w:val="0000FF"/>
          </w:rPr>
          <w:t>статье 828</w:t>
        </w:r>
      </w:hyperlink>
      <w:r>
        <w:t>:</w:t>
      </w:r>
    </w:p>
    <w:p w:rsidR="0042402E" w:rsidRDefault="0042402E">
      <w:pPr>
        <w:pStyle w:val="ConsPlusNormal"/>
        <w:ind w:firstLine="540"/>
        <w:jc w:val="both"/>
      </w:pPr>
      <w:r>
        <w:lastRenderedPageBreak/>
        <w:t xml:space="preserve">а) </w:t>
      </w:r>
      <w:hyperlink r:id="rId50" w:history="1">
        <w:r>
          <w:rPr>
            <w:color w:val="0000FF"/>
          </w:rPr>
          <w:t>пункт 1</w:t>
        </w:r>
      </w:hyperlink>
      <w:r>
        <w:t xml:space="preserve"> после слова "должником" дополнить словами "либо между клиентом и лицом, уступившим ему право требования,";</w:t>
      </w:r>
    </w:p>
    <w:p w:rsidR="0042402E" w:rsidRDefault="0042402E">
      <w:pPr>
        <w:pStyle w:val="ConsPlusNormal"/>
        <w:ind w:firstLine="540"/>
        <w:jc w:val="both"/>
      </w:pPr>
      <w:r>
        <w:t xml:space="preserve">б) </w:t>
      </w:r>
      <w:hyperlink r:id="rId51" w:history="1">
        <w:r>
          <w:rPr>
            <w:color w:val="0000FF"/>
          </w:rPr>
          <w:t>пункт 2</w:t>
        </w:r>
      </w:hyperlink>
      <w:r>
        <w:t xml:space="preserve"> после слова "должником" дополнить словами "или другой стороной";</w:t>
      </w:r>
    </w:p>
    <w:p w:rsidR="0042402E" w:rsidRDefault="0042402E">
      <w:pPr>
        <w:pStyle w:val="ConsPlusNormal"/>
        <w:ind w:firstLine="540"/>
        <w:jc w:val="both"/>
      </w:pPr>
      <w:r>
        <w:t xml:space="preserve">20) </w:t>
      </w:r>
      <w:hyperlink r:id="rId52" w:history="1">
        <w:r>
          <w:rPr>
            <w:color w:val="0000FF"/>
          </w:rPr>
          <w:t>статью 829</w:t>
        </w:r>
      </w:hyperlink>
      <w:r>
        <w:t xml:space="preserve"> изложить в следующей редакции:</w:t>
      </w:r>
    </w:p>
    <w:p w:rsidR="0042402E" w:rsidRDefault="0042402E">
      <w:pPr>
        <w:pStyle w:val="ConsPlusNormal"/>
        <w:ind w:firstLine="540"/>
        <w:jc w:val="both"/>
      </w:pPr>
    </w:p>
    <w:p w:rsidR="0042402E" w:rsidRDefault="0042402E">
      <w:pPr>
        <w:pStyle w:val="ConsPlusNormal"/>
        <w:ind w:firstLine="540"/>
        <w:jc w:val="both"/>
      </w:pPr>
      <w:r>
        <w:t>"Статья 829. Последующая уступка денежного требования</w:t>
      </w:r>
    </w:p>
    <w:p w:rsidR="0042402E" w:rsidRDefault="0042402E">
      <w:pPr>
        <w:pStyle w:val="ConsPlusNormal"/>
        <w:ind w:firstLine="540"/>
        <w:jc w:val="both"/>
      </w:pPr>
    </w:p>
    <w:p w:rsidR="0042402E" w:rsidRDefault="0042402E">
      <w:pPr>
        <w:pStyle w:val="ConsPlusNormal"/>
        <w:ind w:firstLine="540"/>
        <w:jc w:val="both"/>
      </w:pPr>
      <w:r>
        <w:t>1. Если уступка денежного требования финансовому агенту (фактору) осуществлена в целях приобретения им указанного требования, последующая уступка денежного требования финансовым агентом (фактором) допускается, если договором факторинга не предусмотрено иное.</w:t>
      </w:r>
    </w:p>
    <w:p w:rsidR="0042402E" w:rsidRDefault="0042402E">
      <w:pPr>
        <w:pStyle w:val="ConsPlusNormal"/>
        <w:ind w:firstLine="540"/>
        <w:jc w:val="both"/>
      </w:pPr>
      <w:r>
        <w:t>2. Если уступка денежного требования финансовому агенту (фактору) осуществлена в целях обеспечения исполнения обязательства клиента перед финансовым агентом (фактором) или в целях оказания финансовым агентом (фактором) клиенту услуг, связанных с денежными требованиями, являющимися предметом уступки, последующая уступка денежного требования финансовым агентом (фактором) не допускается, если договором факторинга не предусмотрено иное.</w:t>
      </w:r>
    </w:p>
    <w:p w:rsidR="0042402E" w:rsidRDefault="0042402E">
      <w:pPr>
        <w:pStyle w:val="ConsPlusNormal"/>
        <w:ind w:firstLine="540"/>
        <w:jc w:val="both"/>
      </w:pPr>
      <w:r>
        <w:t>3. К последующей уступке денежного требования финансовым агентом (фактором) применяются соответственно положения настоящей главы.";</w:t>
      </w:r>
    </w:p>
    <w:p w:rsidR="0042402E" w:rsidRDefault="0042402E">
      <w:pPr>
        <w:pStyle w:val="ConsPlusNormal"/>
        <w:ind w:firstLine="540"/>
        <w:jc w:val="both"/>
      </w:pPr>
    </w:p>
    <w:p w:rsidR="0042402E" w:rsidRDefault="0042402E">
      <w:pPr>
        <w:pStyle w:val="ConsPlusNormal"/>
        <w:ind w:firstLine="540"/>
        <w:jc w:val="both"/>
      </w:pPr>
      <w:r>
        <w:t xml:space="preserve">21) в </w:t>
      </w:r>
      <w:hyperlink r:id="rId53" w:history="1">
        <w:r>
          <w:rPr>
            <w:color w:val="0000FF"/>
          </w:rPr>
          <w:t>статье 830</w:t>
        </w:r>
      </w:hyperlink>
      <w:r>
        <w:t>:</w:t>
      </w:r>
    </w:p>
    <w:p w:rsidR="0042402E" w:rsidRDefault="0042402E">
      <w:pPr>
        <w:pStyle w:val="ConsPlusNormal"/>
        <w:ind w:firstLine="540"/>
        <w:jc w:val="both"/>
      </w:pPr>
      <w:r>
        <w:t xml:space="preserve">а) </w:t>
      </w:r>
      <w:hyperlink r:id="rId54" w:history="1">
        <w:r>
          <w:rPr>
            <w:color w:val="0000FF"/>
          </w:rPr>
          <w:t>пункт 1</w:t>
        </w:r>
      </w:hyperlink>
      <w:r>
        <w:t xml:space="preserve"> изложить в следующей редакции:</w:t>
      </w:r>
    </w:p>
    <w:p w:rsidR="0042402E" w:rsidRDefault="0042402E">
      <w:pPr>
        <w:pStyle w:val="ConsPlusNormal"/>
        <w:ind w:firstLine="540"/>
        <w:jc w:val="both"/>
      </w:pPr>
      <w:r>
        <w:t>"1. Должник обязан произвести платеж финансовому агенту (фактору) при условии, что он получил от клиента либо от финансового агента (фактора) письменное уведомление об уступке денежного требования данному финансовому агенту (фактору) и в уведомлении определено подлежащее исполнению денежное требование или указан способ его определения, а также указано лицо, которому должен быть произведен платеж.";</w:t>
      </w:r>
    </w:p>
    <w:p w:rsidR="0042402E" w:rsidRDefault="0042402E">
      <w:pPr>
        <w:pStyle w:val="ConsPlusNormal"/>
        <w:ind w:firstLine="540"/>
        <w:jc w:val="both"/>
      </w:pPr>
      <w:r>
        <w:t xml:space="preserve">б) в </w:t>
      </w:r>
      <w:hyperlink r:id="rId55" w:history="1">
        <w:r>
          <w:rPr>
            <w:color w:val="0000FF"/>
          </w:rPr>
          <w:t>пункте 3</w:t>
        </w:r>
      </w:hyperlink>
      <w:r>
        <w:t xml:space="preserve"> слова "финансовому агенту" исключить;</w:t>
      </w:r>
    </w:p>
    <w:p w:rsidR="0042402E" w:rsidRDefault="0042402E">
      <w:pPr>
        <w:pStyle w:val="ConsPlusNormal"/>
        <w:ind w:firstLine="540"/>
        <w:jc w:val="both"/>
      </w:pPr>
      <w:r>
        <w:t xml:space="preserve">22) </w:t>
      </w:r>
      <w:hyperlink r:id="rId56" w:history="1">
        <w:r>
          <w:rPr>
            <w:color w:val="0000FF"/>
          </w:rPr>
          <w:t>статью 831</w:t>
        </w:r>
      </w:hyperlink>
      <w:r>
        <w:t xml:space="preserve"> изложить в следующей редакции:</w:t>
      </w:r>
    </w:p>
    <w:p w:rsidR="0042402E" w:rsidRDefault="0042402E">
      <w:pPr>
        <w:pStyle w:val="ConsPlusNormal"/>
        <w:ind w:firstLine="540"/>
        <w:jc w:val="both"/>
      </w:pPr>
    </w:p>
    <w:p w:rsidR="0042402E" w:rsidRDefault="0042402E">
      <w:pPr>
        <w:pStyle w:val="ConsPlusNormal"/>
        <w:ind w:firstLine="540"/>
        <w:jc w:val="both"/>
      </w:pPr>
      <w:r>
        <w:t>"Статья 831. Права финансового агента (фактора) на суммы, полученные от должника</w:t>
      </w:r>
    </w:p>
    <w:p w:rsidR="0042402E" w:rsidRDefault="0042402E">
      <w:pPr>
        <w:pStyle w:val="ConsPlusNormal"/>
        <w:ind w:firstLine="540"/>
        <w:jc w:val="both"/>
      </w:pPr>
    </w:p>
    <w:p w:rsidR="0042402E" w:rsidRDefault="0042402E">
      <w:pPr>
        <w:pStyle w:val="ConsPlusNormal"/>
        <w:ind w:firstLine="540"/>
        <w:jc w:val="both"/>
      </w:pPr>
      <w:r>
        <w:t>1. Если уступка денежного требования по договору факторинга осуществлена в целях приобретения этого требования финансовым агентом (фактором), последний приобретает право на все суммы, которые он получит от должника во исполнение указанного требования, а клиент не несет ответственности перед финансовым агентом (фактором) за то, что полученные им суммы оказались меньше цены, за которую агент приобрел указанное требование, если иное не предусмотрено договором.</w:t>
      </w:r>
    </w:p>
    <w:p w:rsidR="0042402E" w:rsidRDefault="0042402E">
      <w:pPr>
        <w:pStyle w:val="ConsPlusNormal"/>
        <w:ind w:firstLine="540"/>
        <w:jc w:val="both"/>
      </w:pPr>
      <w:r>
        <w:t xml:space="preserve">2. Если уступка денежного требования финансовому агенту (фактору) осуществлена в целях обеспечения исполнения обязательства клиента перед финансовым агентом (фактором) и договором факторинга не предусмотрено иное, финансовый агент (фактор) обязан представить отчет клиенту и после получения исполнения от должника передать клиенту сумму, превышающую сумму долга клиента, обеспеченную уступкой требования. В силу уступки денежного требования в целях обеспечения исполнения обязательства клиента при получении финансовым агентом (фактором) денежных средств от должника по уступленному финансовому агенту (фактору) клиентом денежному требованию обязательство клиента перед финансовым агентом (фактором) считается надлежащим образом исполненным в том объеме, в котором должник исполнил свое обязательство перед финансовым агентом (фактором). Если денежные средства, полученные финансовым агентом (фактором) от должника, оказались меньше суммы долга клиента </w:t>
      </w:r>
      <w:r>
        <w:lastRenderedPageBreak/>
        <w:t>финансовому агенту (фактору), обеспеченной уступкой требования, клиент остается ответственным перед финансовым агентом (фактором) за остаток своего долга.</w:t>
      </w:r>
    </w:p>
    <w:p w:rsidR="0042402E" w:rsidRDefault="0042402E">
      <w:pPr>
        <w:pStyle w:val="ConsPlusNormal"/>
        <w:ind w:firstLine="540"/>
        <w:jc w:val="both"/>
      </w:pPr>
      <w:r>
        <w:t>3. Если уступка денежного требования осуществлена в целях оказания финансовым агентом (фактором) клиенту услуг, связанных с денежными требованиями, являющимися предметом уступки, финансовый агент (фактор) обязан представить отчет клиенту и передать ему все суммы, полученные во исполнение уступленных денежных требований, а клиент обязан оплатить оказанные услуги.</w:t>
      </w:r>
    </w:p>
    <w:p w:rsidR="0042402E" w:rsidRDefault="0042402E">
      <w:pPr>
        <w:pStyle w:val="ConsPlusNormal"/>
        <w:ind w:firstLine="540"/>
        <w:jc w:val="both"/>
      </w:pPr>
      <w:r>
        <w:t>4. Финансовый агент (фактор) вправе при передаче клиенту денежных средств предъявить к зачету свои денежные требования по договору.";</w:t>
      </w:r>
    </w:p>
    <w:p w:rsidR="0042402E" w:rsidRDefault="0042402E">
      <w:pPr>
        <w:pStyle w:val="ConsPlusNormal"/>
        <w:ind w:firstLine="540"/>
        <w:jc w:val="both"/>
      </w:pPr>
    </w:p>
    <w:p w:rsidR="0042402E" w:rsidRDefault="0042402E">
      <w:pPr>
        <w:pStyle w:val="ConsPlusNormal"/>
        <w:ind w:firstLine="540"/>
        <w:jc w:val="both"/>
      </w:pPr>
      <w:r>
        <w:t xml:space="preserve">23) </w:t>
      </w:r>
      <w:hyperlink r:id="rId57" w:history="1">
        <w:r>
          <w:rPr>
            <w:color w:val="0000FF"/>
          </w:rPr>
          <w:t>статью 833</w:t>
        </w:r>
      </w:hyperlink>
      <w:r>
        <w:t xml:space="preserve"> изложить в следующей редакции:</w:t>
      </w:r>
    </w:p>
    <w:p w:rsidR="0042402E" w:rsidRDefault="0042402E">
      <w:pPr>
        <w:pStyle w:val="ConsPlusNormal"/>
        <w:ind w:firstLine="540"/>
        <w:jc w:val="both"/>
      </w:pPr>
    </w:p>
    <w:p w:rsidR="0042402E" w:rsidRDefault="0042402E">
      <w:pPr>
        <w:pStyle w:val="ConsPlusNormal"/>
        <w:ind w:firstLine="540"/>
        <w:jc w:val="both"/>
      </w:pPr>
      <w:r>
        <w:t>"Статья 833. Возврат должнику сумм, полученных финансовым агентом (фактором)</w:t>
      </w:r>
    </w:p>
    <w:p w:rsidR="0042402E" w:rsidRDefault="0042402E">
      <w:pPr>
        <w:pStyle w:val="ConsPlusNormal"/>
        <w:ind w:firstLine="540"/>
        <w:jc w:val="both"/>
      </w:pPr>
    </w:p>
    <w:p w:rsidR="0042402E" w:rsidRDefault="0042402E">
      <w:pPr>
        <w:pStyle w:val="ConsPlusNormal"/>
        <w:ind w:firstLine="540"/>
        <w:jc w:val="both"/>
      </w:pPr>
      <w:r>
        <w:t>В случае неисполнения клиентом своих обязательств по договору, заключенному с должником, последний не вправе требовать от финансового агента (фактора) возврат уплаченных ему сумм. Соответствующее требование может быть предъявлено должником клиенту.";</w:t>
      </w:r>
    </w:p>
    <w:p w:rsidR="0042402E" w:rsidRDefault="0042402E">
      <w:pPr>
        <w:pStyle w:val="ConsPlusNormal"/>
        <w:ind w:firstLine="540"/>
        <w:jc w:val="both"/>
      </w:pPr>
    </w:p>
    <w:p w:rsidR="0042402E" w:rsidRDefault="0042402E">
      <w:pPr>
        <w:pStyle w:val="ConsPlusNormal"/>
        <w:ind w:firstLine="540"/>
        <w:jc w:val="both"/>
      </w:pPr>
      <w:r>
        <w:t xml:space="preserve">24) в </w:t>
      </w:r>
      <w:hyperlink r:id="rId58" w:history="1">
        <w:r>
          <w:rPr>
            <w:color w:val="0000FF"/>
          </w:rPr>
          <w:t>статье 834</w:t>
        </w:r>
      </w:hyperlink>
      <w:r>
        <w:t>:</w:t>
      </w:r>
    </w:p>
    <w:p w:rsidR="0042402E" w:rsidRDefault="0042402E">
      <w:pPr>
        <w:pStyle w:val="ConsPlusNormal"/>
        <w:ind w:firstLine="540"/>
        <w:jc w:val="both"/>
      </w:pPr>
      <w:r>
        <w:t xml:space="preserve">а) </w:t>
      </w:r>
      <w:hyperlink r:id="rId59" w:history="1">
        <w:r>
          <w:rPr>
            <w:color w:val="0000FF"/>
          </w:rPr>
          <w:t>пункт 1</w:t>
        </w:r>
      </w:hyperlink>
      <w:r>
        <w:t xml:space="preserve"> дополнить предложением следующего содержания: "Если иное не предусмотрено законом, по просьбе вкладчика-гражданина банк вместо выдачи вклада и процентов на него должен произвести перечисление денежных средств на указанный вкладчиком счет.";</w:t>
      </w:r>
    </w:p>
    <w:p w:rsidR="0042402E" w:rsidRDefault="0042402E">
      <w:pPr>
        <w:pStyle w:val="ConsPlusNormal"/>
        <w:ind w:firstLine="540"/>
        <w:jc w:val="both"/>
      </w:pPr>
      <w:r>
        <w:t xml:space="preserve">б) </w:t>
      </w:r>
      <w:hyperlink r:id="rId60" w:history="1">
        <w:r>
          <w:rPr>
            <w:color w:val="0000FF"/>
          </w:rPr>
          <w:t>абзац второй пункта 3</w:t>
        </w:r>
      </w:hyperlink>
      <w:r>
        <w:t xml:space="preserve"> изложить в следующей редакции:</w:t>
      </w:r>
    </w:p>
    <w:p w:rsidR="0042402E" w:rsidRDefault="0042402E">
      <w:pPr>
        <w:pStyle w:val="ConsPlusNormal"/>
        <w:ind w:firstLine="540"/>
        <w:jc w:val="both"/>
      </w:pPr>
      <w:r>
        <w:t>"Если иное не предусмотрено законом, юридические лица не вправе перечислять находящиеся во вкладах (депозитах) денежные средства другим лицам.";</w:t>
      </w:r>
    </w:p>
    <w:p w:rsidR="0042402E" w:rsidRDefault="0042402E">
      <w:pPr>
        <w:pStyle w:val="ConsPlusNormal"/>
        <w:ind w:firstLine="540"/>
        <w:jc w:val="both"/>
      </w:pPr>
      <w:r>
        <w:t xml:space="preserve">25) в </w:t>
      </w:r>
      <w:hyperlink r:id="rId61" w:history="1">
        <w:r>
          <w:rPr>
            <w:color w:val="0000FF"/>
          </w:rPr>
          <w:t>абзаце втором пункта 1 статьи 836</w:t>
        </w:r>
      </w:hyperlink>
      <w:r>
        <w:t xml:space="preserve"> слова "делового оборота" исключить;</w:t>
      </w:r>
    </w:p>
    <w:p w:rsidR="0042402E" w:rsidRDefault="0042402E">
      <w:pPr>
        <w:pStyle w:val="ConsPlusNormal"/>
        <w:ind w:firstLine="540"/>
        <w:jc w:val="both"/>
      </w:pPr>
      <w:r>
        <w:t xml:space="preserve">26) </w:t>
      </w:r>
      <w:hyperlink r:id="rId62" w:history="1">
        <w:r>
          <w:rPr>
            <w:color w:val="0000FF"/>
          </w:rPr>
          <w:t>статью 837</w:t>
        </w:r>
      </w:hyperlink>
      <w:r>
        <w:t xml:space="preserve"> изложить в следующей редакции:</w:t>
      </w:r>
    </w:p>
    <w:p w:rsidR="0042402E" w:rsidRDefault="0042402E">
      <w:pPr>
        <w:pStyle w:val="ConsPlusNormal"/>
        <w:ind w:firstLine="540"/>
        <w:jc w:val="both"/>
      </w:pPr>
    </w:p>
    <w:p w:rsidR="0042402E" w:rsidRDefault="0042402E">
      <w:pPr>
        <w:pStyle w:val="ConsPlusNormal"/>
        <w:ind w:firstLine="540"/>
        <w:jc w:val="both"/>
      </w:pPr>
      <w:r>
        <w:t>"Статья 837. Виды вкладов</w:t>
      </w:r>
    </w:p>
    <w:p w:rsidR="0042402E" w:rsidRDefault="0042402E">
      <w:pPr>
        <w:pStyle w:val="ConsPlusNormal"/>
        <w:ind w:firstLine="540"/>
        <w:jc w:val="both"/>
      </w:pPr>
    </w:p>
    <w:p w:rsidR="0042402E" w:rsidRDefault="0042402E">
      <w:pPr>
        <w:pStyle w:val="ConsPlusNormal"/>
        <w:ind w:firstLine="540"/>
        <w:jc w:val="both"/>
      </w:pPr>
      <w:r>
        <w:t>1. Договор банковского вклада заключается на условиях выдачи вклада по требованию (вклад до востребования) либо на условиях возврата вклада по истечении определенного договором срока (срочный вклад). Договором может быть предусмотрено внесение вкладов на иных не противоречащих закону условиях их возврата.</w:t>
      </w:r>
    </w:p>
    <w:p w:rsidR="0042402E" w:rsidRDefault="0042402E">
      <w:pPr>
        <w:pStyle w:val="ConsPlusNormal"/>
        <w:ind w:firstLine="540"/>
        <w:jc w:val="both"/>
      </w:pPr>
      <w:r>
        <w:t>2. По договору вклада любого вида, заключенному с гражданином, банк в любом случае обязан выдать по первому требованию вкладчика сумму вклада или ее часть и соответствующие проценты (за исключением вкладов, внесение которых удостоверено сберегательным сертификатом, условия которого не предусматривают право вкладчика на получение вклада по требованию).</w:t>
      </w:r>
    </w:p>
    <w:p w:rsidR="0042402E" w:rsidRDefault="0042402E">
      <w:pPr>
        <w:pStyle w:val="ConsPlusNormal"/>
        <w:ind w:firstLine="540"/>
        <w:jc w:val="both"/>
      </w:pPr>
      <w:r>
        <w:t>3. Сроки и порядок выдачи суммы вклада или ее части и соответствующих процентов юридическому лицу по договору вклада любого вида определяются договором банковского вклада.</w:t>
      </w:r>
    </w:p>
    <w:p w:rsidR="0042402E" w:rsidRDefault="0042402E">
      <w:pPr>
        <w:pStyle w:val="ConsPlusNormal"/>
        <w:ind w:firstLine="540"/>
        <w:jc w:val="both"/>
      </w:pPr>
      <w:r>
        <w:t>4. Условие договора об отказе гражданина от права на получение срочного вклада или вклада до востребования по его требованию ничтожно, за исключением случая, когда внесение вклада удостоверено сберегательным сертификатом, условия которого не предусматривают право вкладчика на получение вклада по требованию.</w:t>
      </w:r>
    </w:p>
    <w:p w:rsidR="0042402E" w:rsidRDefault="0042402E">
      <w:pPr>
        <w:pStyle w:val="ConsPlusNormal"/>
        <w:ind w:firstLine="540"/>
        <w:jc w:val="both"/>
      </w:pPr>
      <w:r>
        <w:t xml:space="preserve">5. В случаях, когда срочный вклад возвращается вкладчику по его требованию до истечения срока либо до наступления иных обстоятельств, указанных в договоре банковского вклада, проценты по вкладу выплачиваются в размере, соответствующем размеру процентов, выплачиваемых банком по вкладам до востребования, если договором </w:t>
      </w:r>
      <w:r>
        <w:lastRenderedPageBreak/>
        <w:t>банковского вклада не предусмотрен иной размер процентов.</w:t>
      </w:r>
    </w:p>
    <w:p w:rsidR="0042402E" w:rsidRDefault="0042402E">
      <w:pPr>
        <w:pStyle w:val="ConsPlusNormal"/>
        <w:ind w:firstLine="540"/>
        <w:jc w:val="both"/>
      </w:pPr>
      <w:r>
        <w:t>6. В случаях, когда вкладчик не требует возврата суммы срочного вклада по истечении срока либо по наступлении предусмотренных договором обстоятельств, договор считается продленным на условиях вклада до востребования, если иное не предусмотрено договором.</w:t>
      </w:r>
    </w:p>
    <w:p w:rsidR="0042402E" w:rsidRDefault="0042402E">
      <w:pPr>
        <w:pStyle w:val="ConsPlusNormal"/>
        <w:ind w:firstLine="540"/>
        <w:jc w:val="both"/>
      </w:pPr>
      <w:r>
        <w:t>7. В случае, когда внесение вклада удостоверено сберегательным или депозитным сертификатом, все права по договору банковского вклада принадлежат владельцу соответствующего сертификата.";</w:t>
      </w:r>
    </w:p>
    <w:p w:rsidR="0042402E" w:rsidRDefault="0042402E">
      <w:pPr>
        <w:pStyle w:val="ConsPlusNormal"/>
        <w:ind w:firstLine="540"/>
        <w:jc w:val="both"/>
      </w:pPr>
    </w:p>
    <w:p w:rsidR="0042402E" w:rsidRDefault="0042402E">
      <w:pPr>
        <w:pStyle w:val="ConsPlusNormal"/>
        <w:ind w:firstLine="540"/>
        <w:jc w:val="both"/>
      </w:pPr>
      <w:r>
        <w:t xml:space="preserve">27) </w:t>
      </w:r>
      <w:hyperlink r:id="rId63" w:history="1">
        <w:r>
          <w:rPr>
            <w:color w:val="0000FF"/>
          </w:rPr>
          <w:t>пункт 3 статьи 838</w:t>
        </w:r>
      </w:hyperlink>
      <w:r>
        <w:t xml:space="preserve"> дополнить предложением следующего содержания: "По договору банковского вклада, внесение вклада по которому удостоверено сберегательным или депозитным сертификатом, размер процентов не может быть изменен в одностороннем порядке.";</w:t>
      </w:r>
    </w:p>
    <w:p w:rsidR="0042402E" w:rsidRDefault="0042402E">
      <w:pPr>
        <w:pStyle w:val="ConsPlusNormal"/>
        <w:ind w:firstLine="540"/>
        <w:jc w:val="both"/>
      </w:pPr>
      <w:r>
        <w:t xml:space="preserve">28) в </w:t>
      </w:r>
      <w:hyperlink r:id="rId64" w:history="1">
        <w:r>
          <w:rPr>
            <w:color w:val="0000FF"/>
          </w:rPr>
          <w:t>статье 843</w:t>
        </w:r>
      </w:hyperlink>
      <w:r>
        <w:t>:</w:t>
      </w:r>
    </w:p>
    <w:p w:rsidR="0042402E" w:rsidRDefault="0042402E">
      <w:pPr>
        <w:pStyle w:val="ConsPlusNormal"/>
        <w:ind w:firstLine="540"/>
        <w:jc w:val="both"/>
      </w:pPr>
      <w:r>
        <w:t xml:space="preserve">а) </w:t>
      </w:r>
      <w:hyperlink r:id="rId65" w:history="1">
        <w:r>
          <w:rPr>
            <w:color w:val="0000FF"/>
          </w:rPr>
          <w:t>абзац первый пункта 1</w:t>
        </w:r>
      </w:hyperlink>
      <w:r>
        <w:t xml:space="preserve"> изложить в следующей редакции:</w:t>
      </w:r>
    </w:p>
    <w:p w:rsidR="0042402E" w:rsidRDefault="0042402E">
      <w:pPr>
        <w:pStyle w:val="ConsPlusNormal"/>
        <w:ind w:firstLine="540"/>
        <w:jc w:val="both"/>
      </w:pPr>
      <w:r>
        <w:t>"1. Договором банковского вклада с гражданином может быть предусмотрена выдача именной сберегательной книжки.";</w:t>
      </w:r>
    </w:p>
    <w:p w:rsidR="0042402E" w:rsidRDefault="0042402E">
      <w:pPr>
        <w:pStyle w:val="ConsPlusNormal"/>
        <w:ind w:firstLine="540"/>
        <w:jc w:val="both"/>
      </w:pPr>
      <w:r>
        <w:t xml:space="preserve">б) </w:t>
      </w:r>
      <w:hyperlink r:id="rId66" w:history="1">
        <w:r>
          <w:rPr>
            <w:color w:val="0000FF"/>
          </w:rPr>
          <w:t>абзац третий пункта 2</w:t>
        </w:r>
      </w:hyperlink>
      <w:r>
        <w:t xml:space="preserve"> признать утратившим силу;</w:t>
      </w:r>
    </w:p>
    <w:p w:rsidR="0042402E" w:rsidRDefault="0042402E">
      <w:pPr>
        <w:pStyle w:val="ConsPlusNormal"/>
        <w:ind w:firstLine="540"/>
        <w:jc w:val="both"/>
      </w:pPr>
      <w:r>
        <w:t xml:space="preserve">29) </w:t>
      </w:r>
      <w:hyperlink r:id="rId67" w:history="1">
        <w:r>
          <w:rPr>
            <w:color w:val="0000FF"/>
          </w:rPr>
          <w:t>статью 844</w:t>
        </w:r>
      </w:hyperlink>
      <w:r>
        <w:t xml:space="preserve"> изложить в следующей редакции:</w:t>
      </w:r>
    </w:p>
    <w:p w:rsidR="0042402E" w:rsidRDefault="0042402E">
      <w:pPr>
        <w:pStyle w:val="ConsPlusNormal"/>
        <w:ind w:firstLine="540"/>
        <w:jc w:val="both"/>
      </w:pPr>
    </w:p>
    <w:p w:rsidR="0042402E" w:rsidRDefault="0042402E">
      <w:pPr>
        <w:pStyle w:val="ConsPlusNormal"/>
        <w:ind w:firstLine="540"/>
        <w:jc w:val="both"/>
      </w:pPr>
      <w:r>
        <w:t>"Статья 844. Сберегательный и депозитный сертификаты</w:t>
      </w:r>
    </w:p>
    <w:p w:rsidR="0042402E" w:rsidRDefault="0042402E">
      <w:pPr>
        <w:pStyle w:val="ConsPlusNormal"/>
        <w:ind w:firstLine="540"/>
        <w:jc w:val="both"/>
      </w:pPr>
    </w:p>
    <w:p w:rsidR="0042402E" w:rsidRDefault="0042402E">
      <w:pPr>
        <w:pStyle w:val="ConsPlusNormal"/>
        <w:ind w:firstLine="540"/>
        <w:jc w:val="both"/>
      </w:pPr>
      <w:r>
        <w:t>1. Сберегательный и депозитный сертификаты являются именными документарными ценными бумагами, удостоверяющими факт внесения вкладчиком в банк суммы вклада на условиях, указанных в соответствующем сертификате, и право владельца такого сертификата на получение по истечении установленного сертификатом срока суммы вклада и обусловленных сертификатом процентов в банке, выдавшем сертификат.</w:t>
      </w:r>
    </w:p>
    <w:p w:rsidR="0042402E" w:rsidRDefault="0042402E">
      <w:pPr>
        <w:pStyle w:val="ConsPlusNormal"/>
        <w:ind w:firstLine="540"/>
        <w:jc w:val="both"/>
      </w:pPr>
      <w:r>
        <w:t>Владельцем сберегательного сертификата может быть только физическое лицо, в том числе индивидуальный предприниматель.</w:t>
      </w:r>
    </w:p>
    <w:p w:rsidR="0042402E" w:rsidRDefault="0042402E">
      <w:pPr>
        <w:pStyle w:val="ConsPlusNormal"/>
        <w:ind w:firstLine="540"/>
        <w:jc w:val="both"/>
      </w:pPr>
      <w:r>
        <w:t>Сумма вклада, внесение которой удостоверено сберегательным сертификатом, подлежит страхованию в соответствии с законом о страховании вкладов физических лиц.</w:t>
      </w:r>
    </w:p>
    <w:p w:rsidR="0042402E" w:rsidRDefault="0042402E">
      <w:pPr>
        <w:pStyle w:val="ConsPlusNormal"/>
        <w:ind w:firstLine="540"/>
        <w:jc w:val="both"/>
      </w:pPr>
      <w:r>
        <w:t>Владельцем депозитного сертификата может быть только юридическое лицо.</w:t>
      </w:r>
    </w:p>
    <w:p w:rsidR="0042402E" w:rsidRDefault="0042402E">
      <w:pPr>
        <w:pStyle w:val="ConsPlusNormal"/>
        <w:ind w:firstLine="540"/>
        <w:jc w:val="both"/>
      </w:pPr>
      <w:r>
        <w:t>2. Проценты по сберегательному или депозитному сертификату устанавливаются и выплачиваются на утвержденных банком условиях и в сроки, определенные сберегательным или депозитным сертификатом.</w:t>
      </w:r>
    </w:p>
    <w:p w:rsidR="0042402E" w:rsidRDefault="0042402E">
      <w:pPr>
        <w:pStyle w:val="ConsPlusNormal"/>
        <w:ind w:firstLine="540"/>
        <w:jc w:val="both"/>
      </w:pPr>
      <w:r>
        <w:t>3. Банк вправе выдавать сберегательные и депозитные сертификаты, условия которых не предусматривают право владельца соответствующего сертификата на получение вклада по требованию, при этом такой сертификат должен содержать указание на отсутствие права вкладчика на досрочное получение вклада по требованию.</w:t>
      </w:r>
    </w:p>
    <w:p w:rsidR="0042402E" w:rsidRDefault="0042402E">
      <w:pPr>
        <w:pStyle w:val="ConsPlusNormal"/>
        <w:ind w:firstLine="540"/>
        <w:jc w:val="both"/>
      </w:pPr>
      <w:r>
        <w:t>4. Если сберегательные и депозитные сертификаты предусматривают право владельца соответствующего сертификата на получение вклада по требованию, банком при досрочном предъявлении требования владельца соответствующего сертификата о выдаче денежных средств выплачиваются сумма вклада и проценты в размере, выплачиваемом по вкладам до востребования, если условиями соответствующего сертификата не установлен иной размер процентов.</w:t>
      </w:r>
    </w:p>
    <w:p w:rsidR="0042402E" w:rsidRDefault="0042402E">
      <w:pPr>
        <w:pStyle w:val="ConsPlusNormal"/>
        <w:ind w:firstLine="540"/>
        <w:jc w:val="both"/>
      </w:pPr>
      <w:r>
        <w:t>5. Сберегательные или депозитные сертификаты могут выдаваться на условиях обездвижения (статья 148.1), в том числе обездвижения путем их хранения в выдавшем банке при условии, что такой банк в соответствии с законом вправе осуществлять хранение документарных ценных бумаг и (или) учет прав на ценные бумаги. В случае обездвижения такие сертификаты не выдаются на руки их владельцам, а права владельцев таких сертификатов закрепляются в одном сертификате, реквизиты которого устанавливаются Банком России.";</w:t>
      </w:r>
    </w:p>
    <w:p w:rsidR="0042402E" w:rsidRDefault="0042402E">
      <w:pPr>
        <w:pStyle w:val="ConsPlusNormal"/>
        <w:ind w:firstLine="540"/>
        <w:jc w:val="both"/>
      </w:pPr>
    </w:p>
    <w:p w:rsidR="0042402E" w:rsidRDefault="0042402E">
      <w:pPr>
        <w:pStyle w:val="ConsPlusNormal"/>
        <w:ind w:firstLine="540"/>
        <w:jc w:val="both"/>
      </w:pPr>
      <w:r>
        <w:t xml:space="preserve">30) </w:t>
      </w:r>
      <w:hyperlink r:id="rId68" w:history="1">
        <w:r>
          <w:rPr>
            <w:color w:val="0000FF"/>
          </w:rPr>
          <w:t>главу 44</w:t>
        </w:r>
      </w:hyperlink>
      <w:r>
        <w:t xml:space="preserve"> дополнить статьей 844.1 следующего содержания:</w:t>
      </w:r>
    </w:p>
    <w:p w:rsidR="0042402E" w:rsidRDefault="0042402E">
      <w:pPr>
        <w:pStyle w:val="ConsPlusNormal"/>
        <w:ind w:firstLine="540"/>
        <w:jc w:val="both"/>
      </w:pPr>
    </w:p>
    <w:p w:rsidR="0042402E" w:rsidRDefault="0042402E">
      <w:pPr>
        <w:pStyle w:val="ConsPlusNormal"/>
        <w:ind w:firstLine="540"/>
        <w:jc w:val="both"/>
      </w:pPr>
      <w:r>
        <w:t>"Статья 844.1. Особенности договора банковского вклада в драгоценных металлах</w:t>
      </w:r>
    </w:p>
    <w:p w:rsidR="0042402E" w:rsidRDefault="0042402E">
      <w:pPr>
        <w:pStyle w:val="ConsPlusNormal"/>
        <w:ind w:firstLine="540"/>
        <w:jc w:val="both"/>
      </w:pPr>
    </w:p>
    <w:p w:rsidR="0042402E" w:rsidRDefault="0042402E">
      <w:pPr>
        <w:pStyle w:val="ConsPlusNormal"/>
        <w:ind w:firstLine="540"/>
        <w:jc w:val="both"/>
      </w:pPr>
      <w:r>
        <w:t>1. По договору банковского вклада, предметом которого является драгоценный металл определенного наименования (вклад в драгоценных металлах), банк обязуется возвратить вкладчику имеющийся во вкладе драгоценный металл того же наименования и той же массы либо выдать денежные средства в сумме, эквивалентной стоимости этого металла, а также выплатить предусмотренные договором проценты.</w:t>
      </w:r>
    </w:p>
    <w:p w:rsidR="0042402E" w:rsidRDefault="0042402E">
      <w:pPr>
        <w:pStyle w:val="ConsPlusNormal"/>
        <w:ind w:firstLine="540"/>
        <w:jc w:val="both"/>
      </w:pPr>
      <w:r>
        <w:t>2. Договор банковского вклада в драгоценных металлах должен содержать обязательное указание на наименование драгоценного металла, размер процентов по вкладу и форму их получения вкладчиком, а также порядок расчета суммы денежных средств, подлежащих выдаче, если возможность такой выдачи предусмотрена договором.</w:t>
      </w:r>
    </w:p>
    <w:p w:rsidR="0042402E" w:rsidRDefault="0042402E">
      <w:pPr>
        <w:pStyle w:val="ConsPlusNormal"/>
        <w:ind w:firstLine="540"/>
        <w:jc w:val="both"/>
      </w:pPr>
      <w:r>
        <w:t>3. Если иное не установлено законом или не вытекает из существа обязательства, к отношениям по договору банковского вклада в драгоценных металлах применяются правила о вкладах, предусмотренные настоящим Кодексом, в том числе правила абзаца седьмого пункта 1 статьи 64 настоящего Кодекса.</w:t>
      </w:r>
    </w:p>
    <w:p w:rsidR="0042402E" w:rsidRDefault="0042402E">
      <w:pPr>
        <w:pStyle w:val="ConsPlusNormal"/>
        <w:ind w:firstLine="540"/>
        <w:jc w:val="both"/>
      </w:pPr>
      <w:r>
        <w:t>4. К отношениям по договору банковского вклада в драгоценных металлах правила пункта 1 статьи 840 настоящего Кодекса об обеспечении возврата вкладов граждан путем осуществляемого в соответствии с законом страхования вкладов физических лиц не применяются, о чем гражданин должен быть уведомлен в письменной форме до заключения договора банковского вклада в драгоценных металлах, а банк должен получить от гражданина подтверждение того, что такое уведомление было совершено.";</w:t>
      </w:r>
    </w:p>
    <w:p w:rsidR="0042402E" w:rsidRDefault="0042402E">
      <w:pPr>
        <w:pStyle w:val="ConsPlusNormal"/>
        <w:ind w:firstLine="540"/>
        <w:jc w:val="both"/>
      </w:pPr>
    </w:p>
    <w:p w:rsidR="0042402E" w:rsidRDefault="0042402E">
      <w:pPr>
        <w:pStyle w:val="ConsPlusNormal"/>
        <w:ind w:firstLine="540"/>
        <w:jc w:val="both"/>
      </w:pPr>
      <w:r>
        <w:t xml:space="preserve">31) в </w:t>
      </w:r>
      <w:hyperlink r:id="rId69" w:history="1">
        <w:r>
          <w:rPr>
            <w:color w:val="0000FF"/>
          </w:rPr>
          <w:t>главе 45</w:t>
        </w:r>
      </w:hyperlink>
      <w:r>
        <w:t>:</w:t>
      </w:r>
    </w:p>
    <w:p w:rsidR="0042402E" w:rsidRDefault="0042402E">
      <w:pPr>
        <w:pStyle w:val="ConsPlusNormal"/>
        <w:ind w:firstLine="540"/>
        <w:jc w:val="both"/>
      </w:pPr>
      <w:r>
        <w:t xml:space="preserve">а) после наименования </w:t>
      </w:r>
      <w:hyperlink r:id="rId70" w:history="1">
        <w:r>
          <w:rPr>
            <w:color w:val="0000FF"/>
          </w:rPr>
          <w:t>дополнить</w:t>
        </w:r>
      </w:hyperlink>
      <w:r>
        <w:t xml:space="preserve"> абзацем следующего содержания:</w:t>
      </w:r>
    </w:p>
    <w:p w:rsidR="0042402E" w:rsidRDefault="0042402E">
      <w:pPr>
        <w:pStyle w:val="ConsPlusNormal"/>
        <w:ind w:firstLine="540"/>
        <w:jc w:val="both"/>
      </w:pPr>
      <w:r>
        <w:t>"§ 1. Общие положения о банковском счете";</w:t>
      </w:r>
    </w:p>
    <w:p w:rsidR="0042402E" w:rsidRDefault="0042402E">
      <w:pPr>
        <w:pStyle w:val="ConsPlusNormal"/>
        <w:ind w:firstLine="540"/>
        <w:jc w:val="both"/>
      </w:pPr>
      <w:r>
        <w:t xml:space="preserve">б) </w:t>
      </w:r>
      <w:hyperlink r:id="rId71" w:history="1">
        <w:r>
          <w:rPr>
            <w:color w:val="0000FF"/>
          </w:rPr>
          <w:t>статьи 845</w:t>
        </w:r>
      </w:hyperlink>
      <w:r>
        <w:t xml:space="preserve"> - </w:t>
      </w:r>
      <w:hyperlink r:id="rId72" w:history="1">
        <w:r>
          <w:rPr>
            <w:color w:val="0000FF"/>
          </w:rPr>
          <w:t>859</w:t>
        </w:r>
      </w:hyperlink>
      <w:r>
        <w:t xml:space="preserve"> изложить в следующей редакции:</w:t>
      </w:r>
    </w:p>
    <w:p w:rsidR="0042402E" w:rsidRDefault="0042402E">
      <w:pPr>
        <w:pStyle w:val="ConsPlusNormal"/>
        <w:ind w:firstLine="540"/>
        <w:jc w:val="both"/>
      </w:pPr>
    </w:p>
    <w:p w:rsidR="0042402E" w:rsidRDefault="0042402E">
      <w:pPr>
        <w:pStyle w:val="ConsPlusNormal"/>
        <w:ind w:firstLine="540"/>
        <w:jc w:val="both"/>
      </w:pPr>
      <w:r>
        <w:t>"Статья 845. Договор банковского счета</w:t>
      </w:r>
    </w:p>
    <w:p w:rsidR="0042402E" w:rsidRDefault="0042402E">
      <w:pPr>
        <w:pStyle w:val="ConsPlusNormal"/>
        <w:ind w:firstLine="540"/>
        <w:jc w:val="both"/>
      </w:pPr>
    </w:p>
    <w:p w:rsidR="0042402E" w:rsidRDefault="0042402E">
      <w:pPr>
        <w:pStyle w:val="ConsPlusNormal"/>
        <w:ind w:firstLine="540"/>
        <w:jc w:val="both"/>
      </w:pPr>
      <w:r>
        <w:t>1. По договору банковского счета банк обязуется принимать и зачислять поступающие на счет, открытый клиенту (владельцу счета), денежные средства, выполнять распоряжения клиента о перечислении и выдаче соответствующих сумм со счета и проведении других операций по счету.</w:t>
      </w:r>
    </w:p>
    <w:p w:rsidR="0042402E" w:rsidRDefault="0042402E">
      <w:pPr>
        <w:pStyle w:val="ConsPlusNormal"/>
        <w:ind w:firstLine="540"/>
        <w:jc w:val="both"/>
      </w:pPr>
      <w:r>
        <w:t>2. Банк может использовать имеющиеся на счете денежные средства, гарантируя право клиента беспрепятственно распоряжаться этими средствами.</w:t>
      </w:r>
    </w:p>
    <w:p w:rsidR="0042402E" w:rsidRDefault="0042402E">
      <w:pPr>
        <w:pStyle w:val="ConsPlusNormal"/>
        <w:ind w:firstLine="540"/>
        <w:jc w:val="both"/>
      </w:pPr>
      <w:r>
        <w:t>3. Банк не вправе определять и контролировать направления использования денежных средств клиента и устанавливать другие не предусмотренные законом или договором банковского счета ограничения права клиента распоряжаться денежными средствами по своему усмотрению.</w:t>
      </w:r>
    </w:p>
    <w:p w:rsidR="0042402E" w:rsidRDefault="0042402E">
      <w:pPr>
        <w:pStyle w:val="ConsPlusNormal"/>
        <w:ind w:firstLine="540"/>
        <w:jc w:val="both"/>
      </w:pPr>
      <w:r>
        <w:t>4. Права на денежные средства, находящиеся на счете, считаются принадлежащими клиенту в пределах суммы остатка, за исключением денежных средств, в отношении которых получателю денежных средств и (или) обслуживающему его банку в соответствии с банковскими правилами и договором подтверждена возможность исполнения распоряжения клиента о списании денежных средств в течение определенного договором срока, но не более чем десять дней. По истечении указанного срока находящиеся на счете денежные средства, в отношении которых была подтверждена возможность исполнения распоряжения клиента, считаются принадлежащими клиенту.</w:t>
      </w:r>
    </w:p>
    <w:p w:rsidR="0042402E" w:rsidRDefault="0042402E">
      <w:pPr>
        <w:pStyle w:val="ConsPlusNormal"/>
        <w:ind w:firstLine="540"/>
        <w:jc w:val="both"/>
      </w:pPr>
      <w:r>
        <w:t xml:space="preserve">5. В случае заключения договора банковского счета с несколькими клиентами (совместный счет) такими клиентами могут быть только физические лица с учетом </w:t>
      </w:r>
      <w:r>
        <w:lastRenderedPageBreak/>
        <w:t>ограничений, установленных валютным законодательством Российской Федерации. Права на денежные средства, находящиеся на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 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(статья 256), если иное не предусмотрено брачным договором, о заключении которого клиенты-супруги уведомили банк.</w:t>
      </w:r>
    </w:p>
    <w:p w:rsidR="0042402E" w:rsidRDefault="0042402E">
      <w:pPr>
        <w:pStyle w:val="ConsPlusNormal"/>
        <w:ind w:firstLine="540"/>
        <w:jc w:val="both"/>
      </w:pPr>
      <w:r>
        <w:t>6. Правила настоящей главы, относящиеся к банкам, применяются также и к другим кредитным организациям при заключении и исполнении ими договора банковского счета в соответствии с выданным разрешением (лицензией).</w:t>
      </w:r>
    </w:p>
    <w:p w:rsidR="0042402E" w:rsidRDefault="0042402E">
      <w:pPr>
        <w:pStyle w:val="ConsPlusNormal"/>
        <w:ind w:firstLine="540"/>
        <w:jc w:val="both"/>
      </w:pPr>
      <w:r>
        <w:t>7. К отношениям по договору банковского счета с использованием электронного средства платежа нормы настоящей главы применяются, если иное не предусмотрено законодательством Российской Федерации о национальной платежной системе.</w:t>
      </w:r>
    </w:p>
    <w:p w:rsidR="0042402E" w:rsidRDefault="0042402E">
      <w:pPr>
        <w:pStyle w:val="ConsPlusNormal"/>
        <w:ind w:firstLine="540"/>
        <w:jc w:val="both"/>
      </w:pPr>
    </w:p>
    <w:p w:rsidR="0042402E" w:rsidRDefault="0042402E">
      <w:pPr>
        <w:pStyle w:val="ConsPlusNormal"/>
        <w:ind w:firstLine="540"/>
        <w:jc w:val="both"/>
      </w:pPr>
      <w:r>
        <w:t>Статья 846. Заключение договора банковского счета</w:t>
      </w:r>
    </w:p>
    <w:p w:rsidR="0042402E" w:rsidRDefault="0042402E">
      <w:pPr>
        <w:pStyle w:val="ConsPlusNormal"/>
        <w:ind w:firstLine="540"/>
        <w:jc w:val="both"/>
      </w:pPr>
    </w:p>
    <w:p w:rsidR="0042402E" w:rsidRDefault="0042402E">
      <w:pPr>
        <w:pStyle w:val="ConsPlusNormal"/>
        <w:ind w:firstLine="540"/>
        <w:jc w:val="both"/>
      </w:pPr>
      <w:r>
        <w:t>1. При заключении договора банковского счета клиенту или указанному им лицу открывается счет в банке на условиях, согласованных сторонами.</w:t>
      </w:r>
    </w:p>
    <w:p w:rsidR="0042402E" w:rsidRDefault="0042402E">
      <w:pPr>
        <w:pStyle w:val="ConsPlusNormal"/>
        <w:ind w:firstLine="540"/>
        <w:jc w:val="both"/>
      </w:pPr>
      <w:r>
        <w:t>2. Банк обязан заключить договор банковского счета с клиентом, обратившимся с предложением открыть счет на объявленных банком для открытия счетов данного вида условиях, соответствующих требованиям, предусмотренным законом и установленными в соответствии с ним банковскими правилами.</w:t>
      </w:r>
    </w:p>
    <w:p w:rsidR="0042402E" w:rsidRDefault="0042402E">
      <w:pPr>
        <w:pStyle w:val="ConsPlusNormal"/>
        <w:ind w:firstLine="540"/>
        <w:jc w:val="both"/>
      </w:pPr>
      <w:r>
        <w:t>Банк не вправе отказать в открытии счета, совершение соответствующих операций по которому предусмотрено законом, уставом банка и выданным ему разрешением (лицензией), за исключением случаев, когда такой отказ вызван отсутствием у банка возможности принять на банковское обслуживание либо допускается законом или иными правовыми актами.</w:t>
      </w:r>
    </w:p>
    <w:p w:rsidR="0042402E" w:rsidRDefault="0042402E">
      <w:pPr>
        <w:pStyle w:val="ConsPlusNormal"/>
        <w:ind w:firstLine="540"/>
        <w:jc w:val="both"/>
      </w:pPr>
      <w:r>
        <w:t>При необоснованном уклонении банка от заключения договора банковского счета клиент вправе предъявить ему требования, предусмотренные пунктом 4 статьи 445 настоящего Кодекса.</w:t>
      </w:r>
    </w:p>
    <w:p w:rsidR="0042402E" w:rsidRDefault="0042402E">
      <w:pPr>
        <w:pStyle w:val="ConsPlusNormal"/>
        <w:ind w:firstLine="540"/>
        <w:jc w:val="both"/>
      </w:pPr>
      <w:r>
        <w:t>3. Банковский счет может быть открыт на условиях использования электронного средства платежа.</w:t>
      </w:r>
    </w:p>
    <w:p w:rsidR="0042402E" w:rsidRDefault="0042402E">
      <w:pPr>
        <w:pStyle w:val="ConsPlusNormal"/>
        <w:ind w:firstLine="540"/>
        <w:jc w:val="both"/>
      </w:pPr>
    </w:p>
    <w:p w:rsidR="0042402E" w:rsidRDefault="0042402E">
      <w:pPr>
        <w:pStyle w:val="ConsPlusNormal"/>
        <w:ind w:firstLine="540"/>
        <w:jc w:val="both"/>
      </w:pPr>
      <w:r>
        <w:t>Статья 847. Порядок распоряжения денежными средствами, находящимися на счете</w:t>
      </w:r>
    </w:p>
    <w:p w:rsidR="0042402E" w:rsidRDefault="0042402E">
      <w:pPr>
        <w:pStyle w:val="ConsPlusNormal"/>
        <w:ind w:firstLine="540"/>
        <w:jc w:val="both"/>
      </w:pPr>
    </w:p>
    <w:p w:rsidR="0042402E" w:rsidRDefault="0042402E">
      <w:pPr>
        <w:pStyle w:val="ConsPlusNormal"/>
        <w:ind w:firstLine="540"/>
        <w:jc w:val="both"/>
      </w:pPr>
      <w:r>
        <w:t>1. Права лиц, осуществляющих от имени клиента распоряжения о перечислении и выдаче средств со счета, удостоверяются клиентом путем представления банку документов, предусмотренных законом, установленными в соответствии с ним банковскими правилами и договором банковского счета.</w:t>
      </w:r>
    </w:p>
    <w:p w:rsidR="0042402E" w:rsidRDefault="0042402E">
      <w:pPr>
        <w:pStyle w:val="ConsPlusNormal"/>
        <w:ind w:firstLine="540"/>
        <w:jc w:val="both"/>
      </w:pPr>
      <w:r>
        <w:t>2. Клиент может дать распоряжение банку о списании денежных средств со счета по требованию третьих лиц, в том числе связанному с исполнением клиентом своих обязательств перед этими лицами. Банк принимает эти распоряжения при условии указания в них в письменной форме необходимых данных, позволяющих при предъявлении соответствующего требования идентифицировать лицо, имеющее право на его предъявление.</w:t>
      </w:r>
    </w:p>
    <w:p w:rsidR="0042402E" w:rsidRDefault="0042402E">
      <w:pPr>
        <w:pStyle w:val="ConsPlusNormal"/>
        <w:ind w:firstLine="540"/>
        <w:jc w:val="both"/>
      </w:pPr>
      <w:r>
        <w:t xml:space="preserve">3. Банк исполняет распоряжение о списании денежных средств при недостаточности денежных средств на банковском счете, если этот счет включен в соответствии с договором банковского счета в группу банковских счетов, в том числе принадлежащих разным лицам, и на всех банковских счетах, включенных в указанную группу, достаточно денежных средств для исполнения распоряжения клиента. При этом такое списание не </w:t>
      </w:r>
      <w:r>
        <w:lastRenderedPageBreak/>
        <w:t>является кредитованием счета.</w:t>
      </w:r>
    </w:p>
    <w:p w:rsidR="0042402E" w:rsidRDefault="0042402E">
      <w:pPr>
        <w:pStyle w:val="ConsPlusNormal"/>
        <w:ind w:firstLine="540"/>
        <w:jc w:val="both"/>
      </w:pPr>
      <w:r>
        <w:t>4. Договором может быть предусмотрено удостоверение прав распоряжения денежными суммами, находящимися на счете, электронными средствами платежа и иными способами с использованием в них аналогов собственноручной подписи (пункт 2 статьи 160), кодов, паролей и других средств, подтверждающих, что распоряжение дано уполномоченным на это лицом.</w:t>
      </w:r>
    </w:p>
    <w:p w:rsidR="0042402E" w:rsidRDefault="0042402E">
      <w:pPr>
        <w:pStyle w:val="ConsPlusNormal"/>
        <w:ind w:firstLine="540"/>
        <w:jc w:val="both"/>
      </w:pPr>
    </w:p>
    <w:p w:rsidR="0042402E" w:rsidRDefault="0042402E">
      <w:pPr>
        <w:pStyle w:val="ConsPlusNormal"/>
        <w:ind w:firstLine="540"/>
        <w:jc w:val="both"/>
      </w:pPr>
      <w:r>
        <w:t>Статья 848. Операции по счету, выполняемые банком</w:t>
      </w:r>
    </w:p>
    <w:p w:rsidR="0042402E" w:rsidRDefault="0042402E">
      <w:pPr>
        <w:pStyle w:val="ConsPlusNormal"/>
        <w:ind w:firstLine="540"/>
        <w:jc w:val="both"/>
      </w:pPr>
    </w:p>
    <w:p w:rsidR="0042402E" w:rsidRDefault="0042402E">
      <w:pPr>
        <w:pStyle w:val="ConsPlusNormal"/>
        <w:ind w:firstLine="540"/>
        <w:jc w:val="both"/>
      </w:pPr>
      <w:r>
        <w:t>1. Банк обязан совершать для клиента операции, предусмотренные для счетов данного вида законом, установленными в соответствии с ним банковскими правилами и применяемыми в банковской практике обычаями, если договором банковского счета не предусмотрено иное.</w:t>
      </w:r>
    </w:p>
    <w:p w:rsidR="0042402E" w:rsidRDefault="0042402E">
      <w:pPr>
        <w:pStyle w:val="ConsPlusNormal"/>
        <w:ind w:firstLine="540"/>
        <w:jc w:val="both"/>
      </w:pPr>
      <w:r>
        <w:t>2. Законом могут быть предусмотрены случаи, когда банк обязан отказать в зачислении на счет клиента денежных средств или их списании со счета клиента.</w:t>
      </w:r>
    </w:p>
    <w:p w:rsidR="0042402E" w:rsidRDefault="0042402E">
      <w:pPr>
        <w:pStyle w:val="ConsPlusNormal"/>
        <w:ind w:firstLine="540"/>
        <w:jc w:val="both"/>
      </w:pPr>
      <w:r>
        <w:t>3. Если иное не установлено законом, договором банковского счета могут быть предусмотрены случаи, когда банк обязан отказать в зачислении на счет клиента денежных средств или в их списании со счета клиента.</w:t>
      </w:r>
    </w:p>
    <w:p w:rsidR="0042402E" w:rsidRDefault="0042402E">
      <w:pPr>
        <w:pStyle w:val="ConsPlusNormal"/>
        <w:ind w:firstLine="540"/>
        <w:jc w:val="both"/>
      </w:pPr>
    </w:p>
    <w:p w:rsidR="0042402E" w:rsidRDefault="0042402E">
      <w:pPr>
        <w:pStyle w:val="ConsPlusNormal"/>
        <w:ind w:firstLine="540"/>
        <w:jc w:val="both"/>
      </w:pPr>
      <w:r>
        <w:t>Статья 849. Сроки операций по счету</w:t>
      </w:r>
    </w:p>
    <w:p w:rsidR="0042402E" w:rsidRDefault="0042402E">
      <w:pPr>
        <w:pStyle w:val="ConsPlusNormal"/>
        <w:ind w:firstLine="540"/>
        <w:jc w:val="both"/>
      </w:pPr>
    </w:p>
    <w:p w:rsidR="0042402E" w:rsidRDefault="0042402E">
      <w:pPr>
        <w:pStyle w:val="ConsPlusNormal"/>
        <w:ind w:firstLine="540"/>
        <w:jc w:val="both"/>
      </w:pPr>
      <w:r>
        <w:t>Банк обязан зачислять поступившие для клиента денежные средства не позднее дня, следующего за днем поступления в банк соответствующего платежного документа, если более короткий срок не предусмотрен законом, установленными в соответствии с ним банковскими правилами или договором банковского счета.</w:t>
      </w:r>
    </w:p>
    <w:p w:rsidR="0042402E" w:rsidRDefault="0042402E">
      <w:pPr>
        <w:pStyle w:val="ConsPlusNormal"/>
        <w:ind w:firstLine="540"/>
        <w:jc w:val="both"/>
      </w:pPr>
      <w:r>
        <w:t>Банк обязан по распоряжению клиента выдавать или списывать со счета денежные средства клиента не позднее дня, следующего за днем поступления в банк соответствующего платежного документа, если иные сроки не предусмотрены законом, изданными в соответствии с ним банковскими правилами или договором банковского счета.</w:t>
      </w:r>
    </w:p>
    <w:p w:rsidR="0042402E" w:rsidRDefault="0042402E">
      <w:pPr>
        <w:pStyle w:val="ConsPlusNormal"/>
        <w:ind w:firstLine="540"/>
        <w:jc w:val="both"/>
      </w:pPr>
    </w:p>
    <w:p w:rsidR="0042402E" w:rsidRDefault="0042402E">
      <w:pPr>
        <w:pStyle w:val="ConsPlusNormal"/>
        <w:ind w:firstLine="540"/>
        <w:jc w:val="both"/>
      </w:pPr>
      <w:r>
        <w:t>Статья 850. Кредитование счета</w:t>
      </w:r>
    </w:p>
    <w:p w:rsidR="0042402E" w:rsidRDefault="0042402E">
      <w:pPr>
        <w:pStyle w:val="ConsPlusNormal"/>
        <w:ind w:firstLine="540"/>
        <w:jc w:val="both"/>
      </w:pPr>
    </w:p>
    <w:p w:rsidR="0042402E" w:rsidRDefault="0042402E">
      <w:pPr>
        <w:pStyle w:val="ConsPlusNormal"/>
        <w:ind w:firstLine="540"/>
        <w:jc w:val="both"/>
      </w:pPr>
      <w:r>
        <w:t>1. В случаях, когда в соответствии с договором банковского счета банк осуществляет платежи со счета несмотря на отсутствие денежных средств (кредитование счета), банк считается предоставившим клиенту кредит на соответствующую сумму с момента осуществления такого платежа.</w:t>
      </w:r>
    </w:p>
    <w:p w:rsidR="0042402E" w:rsidRDefault="0042402E">
      <w:pPr>
        <w:pStyle w:val="ConsPlusNormal"/>
        <w:ind w:firstLine="540"/>
        <w:jc w:val="both"/>
      </w:pPr>
      <w:r>
        <w:t>2. Права и обязанности сторон, связанные с кредитованием счета, определяются правилами о займе и кредите (глава 42), если договором банковского счета не предусмотрено иное.</w:t>
      </w:r>
    </w:p>
    <w:p w:rsidR="0042402E" w:rsidRDefault="0042402E">
      <w:pPr>
        <w:pStyle w:val="ConsPlusNormal"/>
        <w:ind w:firstLine="540"/>
        <w:jc w:val="both"/>
      </w:pPr>
    </w:p>
    <w:p w:rsidR="0042402E" w:rsidRDefault="0042402E">
      <w:pPr>
        <w:pStyle w:val="ConsPlusNormal"/>
        <w:ind w:firstLine="540"/>
        <w:jc w:val="both"/>
      </w:pPr>
      <w:r>
        <w:t>Статья 851. Оплата расходов банка на совершение операций по счету</w:t>
      </w:r>
    </w:p>
    <w:p w:rsidR="0042402E" w:rsidRDefault="0042402E">
      <w:pPr>
        <w:pStyle w:val="ConsPlusNormal"/>
        <w:ind w:firstLine="540"/>
        <w:jc w:val="both"/>
      </w:pPr>
    </w:p>
    <w:p w:rsidR="0042402E" w:rsidRDefault="0042402E">
      <w:pPr>
        <w:pStyle w:val="ConsPlusNormal"/>
        <w:ind w:firstLine="540"/>
        <w:jc w:val="both"/>
      </w:pPr>
      <w:r>
        <w:t>1. В случаях, предусмотренных договором банковского счета, клиент оплачивает услуги банка по совершению операций с денежными средствами, находящимися на счете.</w:t>
      </w:r>
    </w:p>
    <w:p w:rsidR="0042402E" w:rsidRDefault="0042402E">
      <w:pPr>
        <w:pStyle w:val="ConsPlusNormal"/>
        <w:ind w:firstLine="540"/>
        <w:jc w:val="both"/>
      </w:pPr>
      <w:r>
        <w:t>2. Плата за услуги банка, предусмотренная пунктом 1 настоящей статьи, может взиматься банком по истечении каждого квартала из денежных средств клиента, находящихся на счете, если иное не предусмотрено договором банковского счета.</w:t>
      </w:r>
    </w:p>
    <w:p w:rsidR="0042402E" w:rsidRDefault="0042402E">
      <w:pPr>
        <w:pStyle w:val="ConsPlusNormal"/>
        <w:ind w:firstLine="540"/>
        <w:jc w:val="both"/>
      </w:pPr>
    </w:p>
    <w:p w:rsidR="0042402E" w:rsidRDefault="0042402E">
      <w:pPr>
        <w:pStyle w:val="ConsPlusNormal"/>
        <w:ind w:firstLine="540"/>
        <w:jc w:val="both"/>
      </w:pPr>
      <w:r>
        <w:t>Статья 852. Проценты за пользование банком денежными средствами</w:t>
      </w:r>
    </w:p>
    <w:p w:rsidR="0042402E" w:rsidRDefault="0042402E">
      <w:pPr>
        <w:pStyle w:val="ConsPlusNormal"/>
        <w:ind w:firstLine="540"/>
        <w:jc w:val="both"/>
      </w:pPr>
    </w:p>
    <w:p w:rsidR="0042402E" w:rsidRDefault="0042402E">
      <w:pPr>
        <w:pStyle w:val="ConsPlusNormal"/>
        <w:ind w:firstLine="540"/>
        <w:jc w:val="both"/>
      </w:pPr>
      <w:r>
        <w:t xml:space="preserve">1. Если иное не предусмотрено договором банковского счета, за пользование </w:t>
      </w:r>
      <w:r>
        <w:lastRenderedPageBreak/>
        <w:t>денежными средствами, находящимися на банковском счете клиента, банк уплачивает проценты в размере, определяемом договором банковского счета, сумма которых зачисляется на счет.</w:t>
      </w:r>
    </w:p>
    <w:p w:rsidR="0042402E" w:rsidRDefault="0042402E">
      <w:pPr>
        <w:pStyle w:val="ConsPlusNormal"/>
        <w:ind w:firstLine="540"/>
        <w:jc w:val="both"/>
      </w:pPr>
      <w:r>
        <w:t>Сумма процентов зачисляется на счет в сроки, предусмотренные договором, а в случае, когда такие сроки договором не предусмотрены, по истечении каждого квартала.</w:t>
      </w:r>
    </w:p>
    <w:p w:rsidR="0042402E" w:rsidRDefault="0042402E">
      <w:pPr>
        <w:pStyle w:val="ConsPlusNormal"/>
        <w:ind w:firstLine="540"/>
        <w:jc w:val="both"/>
      </w:pPr>
      <w:r>
        <w:t>2. Если в договоре банковского счета не определен размер процентов, указанных в пункте 1 настоящей статьи, проценты уплачиваются в размере, обычно уплачиваемом банком по вкладам до востребования (статья 838).</w:t>
      </w:r>
    </w:p>
    <w:p w:rsidR="0042402E" w:rsidRDefault="0042402E">
      <w:pPr>
        <w:pStyle w:val="ConsPlusNormal"/>
        <w:ind w:firstLine="540"/>
        <w:jc w:val="both"/>
      </w:pPr>
    </w:p>
    <w:p w:rsidR="0042402E" w:rsidRDefault="0042402E">
      <w:pPr>
        <w:pStyle w:val="ConsPlusNormal"/>
        <w:ind w:firstLine="540"/>
        <w:jc w:val="both"/>
      </w:pPr>
      <w:r>
        <w:t>Статья 853. Зачет встречных требований банка и клиента по счету</w:t>
      </w:r>
    </w:p>
    <w:p w:rsidR="0042402E" w:rsidRDefault="0042402E">
      <w:pPr>
        <w:pStyle w:val="ConsPlusNormal"/>
        <w:ind w:firstLine="540"/>
        <w:jc w:val="both"/>
      </w:pPr>
    </w:p>
    <w:p w:rsidR="0042402E" w:rsidRDefault="0042402E">
      <w:pPr>
        <w:pStyle w:val="ConsPlusNormal"/>
        <w:ind w:firstLine="540"/>
        <w:jc w:val="both"/>
      </w:pPr>
      <w:r>
        <w:t>Денежные требования банка к клиенту, связанные с кредитованием счета (статья 850) и оплатой услуг банка (статья 851), а также требования клиента к банку об уплате процентов за пользование денежными средствами (статья 852) прекращаются зачетом (статья 410), если иное не предусмотрено договором банковского счета.</w:t>
      </w:r>
    </w:p>
    <w:p w:rsidR="0042402E" w:rsidRDefault="0042402E">
      <w:pPr>
        <w:pStyle w:val="ConsPlusNormal"/>
        <w:ind w:firstLine="540"/>
        <w:jc w:val="both"/>
      </w:pPr>
      <w:r>
        <w:t>Зачет указанных требований осуществляется банком. Банк обязан информировать клиента о произведенном зачете в порядке и в сроки, которые предусмотрены договором, а если соответствующие условия сторонами не согласованы, - в порядке и в сроки, которые являются обычными для банковской практики предоставления клиентам информации о состоянии денежных средств на соответствующем счете.</w:t>
      </w:r>
    </w:p>
    <w:p w:rsidR="0042402E" w:rsidRDefault="0042402E">
      <w:pPr>
        <w:pStyle w:val="ConsPlusNormal"/>
        <w:ind w:firstLine="540"/>
        <w:jc w:val="both"/>
      </w:pPr>
    </w:p>
    <w:p w:rsidR="0042402E" w:rsidRDefault="0042402E">
      <w:pPr>
        <w:pStyle w:val="ConsPlusNormal"/>
        <w:ind w:firstLine="540"/>
        <w:jc w:val="both"/>
      </w:pPr>
      <w:r>
        <w:t>Статья 854. Основания списания денежных средств со счета</w:t>
      </w:r>
    </w:p>
    <w:p w:rsidR="0042402E" w:rsidRDefault="0042402E">
      <w:pPr>
        <w:pStyle w:val="ConsPlusNormal"/>
        <w:ind w:firstLine="540"/>
        <w:jc w:val="both"/>
      </w:pPr>
    </w:p>
    <w:p w:rsidR="0042402E" w:rsidRDefault="0042402E">
      <w:pPr>
        <w:pStyle w:val="ConsPlusNormal"/>
        <w:ind w:firstLine="540"/>
        <w:jc w:val="both"/>
      </w:pPr>
      <w:r>
        <w:t>1. Списание денежных средств со счета осуществляется банком на основании распоряжения клиента.</w:t>
      </w:r>
    </w:p>
    <w:p w:rsidR="0042402E" w:rsidRDefault="0042402E">
      <w:pPr>
        <w:pStyle w:val="ConsPlusNormal"/>
        <w:ind w:firstLine="540"/>
        <w:jc w:val="both"/>
      </w:pPr>
      <w:r>
        <w:t>2. Без распоряжения клиента списание денежных средств, находящихся на счете, допускается по решению суда, а также в случаях, установленных законом или предусмотренных договором между банком и клиентом.</w:t>
      </w:r>
    </w:p>
    <w:p w:rsidR="0042402E" w:rsidRDefault="0042402E">
      <w:pPr>
        <w:pStyle w:val="ConsPlusNormal"/>
        <w:ind w:firstLine="540"/>
        <w:jc w:val="both"/>
      </w:pPr>
    </w:p>
    <w:p w:rsidR="0042402E" w:rsidRDefault="0042402E">
      <w:pPr>
        <w:pStyle w:val="ConsPlusNormal"/>
        <w:ind w:firstLine="540"/>
        <w:jc w:val="both"/>
      </w:pPr>
      <w:r>
        <w:t>Статья 855. Очередность списания денежных средств со счета</w:t>
      </w:r>
    </w:p>
    <w:p w:rsidR="0042402E" w:rsidRDefault="0042402E">
      <w:pPr>
        <w:pStyle w:val="ConsPlusNormal"/>
        <w:ind w:firstLine="540"/>
        <w:jc w:val="both"/>
      </w:pPr>
    </w:p>
    <w:p w:rsidR="0042402E" w:rsidRDefault="0042402E">
      <w:pPr>
        <w:pStyle w:val="ConsPlusNormal"/>
        <w:ind w:firstLine="540"/>
        <w:jc w:val="both"/>
      </w:pPr>
      <w:r>
        <w:t>1. При наличии на счете денежных средств, сумма которых достаточна для удовлетворения всех требований, предъявленных к счету, списание этих средств со счета осуществляется в порядке поступления распоряжений клиента и других документов на списание (календарная очередность), если иное не предусмотрено законом.</w:t>
      </w:r>
    </w:p>
    <w:p w:rsidR="0042402E" w:rsidRDefault="0042402E">
      <w:pPr>
        <w:pStyle w:val="ConsPlusNormal"/>
        <w:ind w:firstLine="540"/>
        <w:jc w:val="both"/>
      </w:pPr>
      <w:r>
        <w:t>2. При недостаточности денежных средств на счете для удовлетворения всех предъявленных к нему требований списание денежных средств осуществляется в следующей очередности:</w:t>
      </w:r>
    </w:p>
    <w:p w:rsidR="0042402E" w:rsidRDefault="0042402E">
      <w:pPr>
        <w:pStyle w:val="ConsPlusNormal"/>
        <w:ind w:firstLine="540"/>
        <w:jc w:val="both"/>
      </w:pPr>
      <w:r>
        <w:t>в первую очередь по исполнительным документам, предусматривающим перечисление или выдачу денежных средств со счета для удовлетворения требований о возмещении вреда, причиненного жизни или здоровью, а также требований о взыскании алиментов;</w:t>
      </w:r>
    </w:p>
    <w:p w:rsidR="0042402E" w:rsidRDefault="0042402E">
      <w:pPr>
        <w:pStyle w:val="ConsPlusNormal"/>
        <w:ind w:firstLine="540"/>
        <w:jc w:val="both"/>
      </w:pPr>
      <w:r>
        <w:t>во вторую очередь по исполнительным документам, предусматривающим перечисление или выдачу денежных средств для расчетов по выплате выходных пособий и оплате труда с лицами, работающими или работавшими по трудовому договору (контракту), по выплате вознаграждений авторам результатов интеллектуальной деятельности;</w:t>
      </w:r>
    </w:p>
    <w:p w:rsidR="0042402E" w:rsidRDefault="0042402E">
      <w:pPr>
        <w:pStyle w:val="ConsPlusNormal"/>
        <w:ind w:firstLine="540"/>
        <w:jc w:val="both"/>
      </w:pPr>
      <w:r>
        <w:t xml:space="preserve">в третью очередь по платежным документам, предусматривающим перечисление или выдачу денежных средств для расчетов по оплате труда с лицами, работающими по трудовому договору (контракту), поручениям налоговых органов на списание и перечисление задолженности по уплате налогов и сборов в бюджеты бюджетной системы Российской Федерации, а также поручениям органов контроля за уплатой страховых </w:t>
      </w:r>
      <w:r>
        <w:lastRenderedPageBreak/>
        <w:t>взносов на списание и перечисление сумм страховых взносов в бюджеты государственных внебюджетных фондов;</w:t>
      </w:r>
    </w:p>
    <w:p w:rsidR="0042402E" w:rsidRDefault="0042402E">
      <w:pPr>
        <w:pStyle w:val="ConsPlusNormal"/>
        <w:ind w:firstLine="540"/>
        <w:jc w:val="both"/>
      </w:pPr>
      <w:r>
        <w:t>в четвертую очередь по исполнительным документам, предусматривающим удовлетворение других денежных требований;</w:t>
      </w:r>
    </w:p>
    <w:p w:rsidR="0042402E" w:rsidRDefault="0042402E">
      <w:pPr>
        <w:pStyle w:val="ConsPlusNormal"/>
        <w:ind w:firstLine="540"/>
        <w:jc w:val="both"/>
      </w:pPr>
      <w:r>
        <w:t>в пятую очередь по другим платежным документам в порядке календарной очередности.</w:t>
      </w:r>
    </w:p>
    <w:p w:rsidR="0042402E" w:rsidRDefault="0042402E">
      <w:pPr>
        <w:pStyle w:val="ConsPlusNormal"/>
        <w:ind w:firstLine="540"/>
        <w:jc w:val="both"/>
      </w:pPr>
      <w:r>
        <w:t>Списание средств со счета по требованиям, относящимся к одной очереди, производится в порядке календарной очередности поступления документов.</w:t>
      </w:r>
    </w:p>
    <w:p w:rsidR="0042402E" w:rsidRDefault="0042402E">
      <w:pPr>
        <w:pStyle w:val="ConsPlusNormal"/>
        <w:ind w:firstLine="540"/>
        <w:jc w:val="both"/>
      </w:pPr>
    </w:p>
    <w:p w:rsidR="0042402E" w:rsidRDefault="0042402E">
      <w:pPr>
        <w:pStyle w:val="ConsPlusNormal"/>
        <w:ind w:firstLine="540"/>
        <w:jc w:val="both"/>
      </w:pPr>
      <w:r>
        <w:t>Статья 856. Ответственность банка за ненадлежащее совершение операций по банковскому счету</w:t>
      </w:r>
    </w:p>
    <w:p w:rsidR="0042402E" w:rsidRDefault="0042402E">
      <w:pPr>
        <w:pStyle w:val="ConsPlusNormal"/>
        <w:ind w:firstLine="540"/>
        <w:jc w:val="both"/>
      </w:pPr>
    </w:p>
    <w:p w:rsidR="0042402E" w:rsidRDefault="0042402E">
      <w:pPr>
        <w:pStyle w:val="ConsPlusNormal"/>
        <w:ind w:firstLine="540"/>
        <w:jc w:val="both"/>
      </w:pPr>
      <w:r>
        <w:t>В случаях несвоевременного зачисления банком на счет клиента поступивших клиенту денежных средств либо их необоснованного списания со счета, а также невыполнения или несвоевременного выполнения указаний клиента о перечислении денежных средств со счета либо об их выдаче со счета банк обязан уплатить на эту сумму проценты в порядке и в размере, которые предусмотрены статьей 395 настоящего Кодекса, независимо от уплаты процентов, предусмотренных пунктом 1 статьи 852 настоящего Кодекса.</w:t>
      </w:r>
    </w:p>
    <w:p w:rsidR="0042402E" w:rsidRDefault="0042402E">
      <w:pPr>
        <w:pStyle w:val="ConsPlusNormal"/>
        <w:ind w:firstLine="540"/>
        <w:jc w:val="both"/>
      </w:pPr>
    </w:p>
    <w:p w:rsidR="0042402E" w:rsidRDefault="0042402E">
      <w:pPr>
        <w:pStyle w:val="ConsPlusNormal"/>
        <w:ind w:firstLine="540"/>
        <w:jc w:val="both"/>
      </w:pPr>
      <w:r>
        <w:t>Статья 857. Банковская тайна</w:t>
      </w:r>
    </w:p>
    <w:p w:rsidR="0042402E" w:rsidRDefault="0042402E">
      <w:pPr>
        <w:pStyle w:val="ConsPlusNormal"/>
        <w:ind w:firstLine="540"/>
        <w:jc w:val="both"/>
      </w:pPr>
    </w:p>
    <w:p w:rsidR="0042402E" w:rsidRDefault="0042402E">
      <w:pPr>
        <w:pStyle w:val="ConsPlusNormal"/>
        <w:ind w:firstLine="540"/>
        <w:jc w:val="both"/>
      </w:pPr>
      <w:r>
        <w:t>1. Банк гарантирует тайну банковского счета и банковского вклада, операций по счету и сведений о клиенте.</w:t>
      </w:r>
    </w:p>
    <w:p w:rsidR="0042402E" w:rsidRDefault="0042402E">
      <w:pPr>
        <w:pStyle w:val="ConsPlusNormal"/>
        <w:ind w:firstLine="540"/>
        <w:jc w:val="both"/>
      </w:pPr>
      <w:r>
        <w:t>2. Сведения, составляющие банковскую тайну, могут быть предоставлены только самим клиентам или их представителям, а также представлены в бюро кредитных историй на основаниях и в порядке, которые предусмотрены законом. Государственным органам и их должностным лицам, а также иным лицам такие сведения могут быть предоставлены исключительно в случаях и порядке, которые предусмотрены законом.</w:t>
      </w:r>
    </w:p>
    <w:p w:rsidR="0042402E" w:rsidRDefault="0042402E">
      <w:pPr>
        <w:pStyle w:val="ConsPlusNormal"/>
        <w:ind w:firstLine="540"/>
        <w:jc w:val="both"/>
      </w:pPr>
      <w:r>
        <w:t>3. В случае разглашения банком сведений, составляющих банковскую тайну, клиент, права которого нарушены, вправе потребовать от банка возмещения причиненных убытков.</w:t>
      </w:r>
    </w:p>
    <w:p w:rsidR="0042402E" w:rsidRDefault="0042402E">
      <w:pPr>
        <w:pStyle w:val="ConsPlusNormal"/>
        <w:ind w:firstLine="540"/>
        <w:jc w:val="both"/>
      </w:pPr>
    </w:p>
    <w:p w:rsidR="0042402E" w:rsidRDefault="0042402E">
      <w:pPr>
        <w:pStyle w:val="ConsPlusNormal"/>
        <w:ind w:firstLine="540"/>
        <w:jc w:val="both"/>
      </w:pPr>
      <w:r>
        <w:t>Статья 858. Ограничение распоряжения счетом</w:t>
      </w:r>
    </w:p>
    <w:p w:rsidR="0042402E" w:rsidRDefault="0042402E">
      <w:pPr>
        <w:pStyle w:val="ConsPlusNormal"/>
        <w:ind w:firstLine="540"/>
        <w:jc w:val="both"/>
      </w:pPr>
    </w:p>
    <w:p w:rsidR="0042402E" w:rsidRDefault="0042402E">
      <w:pPr>
        <w:pStyle w:val="ConsPlusNormal"/>
        <w:ind w:firstLine="540"/>
        <w:jc w:val="both"/>
      </w:pPr>
      <w:r>
        <w:t>1. Если иное не предусмотрено законом или договором, ограничение распоряжения денежными средствами, находящимися на счете, не допускается, за исключением наложения ареста на денежные средства, находящиеся на счете, или приостановления операций по счету, в том числе блокирования (замораживания) денежных средств в случаях, предусмотренных законом.</w:t>
      </w:r>
    </w:p>
    <w:p w:rsidR="0042402E" w:rsidRDefault="0042402E">
      <w:pPr>
        <w:pStyle w:val="ConsPlusNormal"/>
        <w:ind w:firstLine="540"/>
        <w:jc w:val="both"/>
      </w:pPr>
      <w:r>
        <w:t>2. Не допускается арест денежных средств на совместном счете по обязательствам одного из владельцев такого счета в размере, превышающем установленную договором или законом долю денежных средств, принадлежащих этому владельцу совместного счета.</w:t>
      </w:r>
    </w:p>
    <w:p w:rsidR="0042402E" w:rsidRDefault="0042402E">
      <w:pPr>
        <w:pStyle w:val="ConsPlusNormal"/>
        <w:ind w:firstLine="540"/>
        <w:jc w:val="both"/>
      </w:pPr>
      <w:r>
        <w:t>В случае, когда договор совместного банковского счета заключен клиентами-супругами, между которыми не заключен брачный договор, арест денежных средств на совместном счете осуществляется в соответствии с правилами семейного законодательства об обращении взыскания на имущество супругов по общим обязательствам супругов и по обязательствам одного из них.</w:t>
      </w:r>
    </w:p>
    <w:p w:rsidR="0042402E" w:rsidRDefault="0042402E">
      <w:pPr>
        <w:pStyle w:val="ConsPlusNormal"/>
        <w:ind w:firstLine="540"/>
        <w:jc w:val="both"/>
      </w:pPr>
      <w:r>
        <w:t xml:space="preserve">3. Расторжение договора банковского счета не является основанием для снятия ареста, наложенного на денежные средства, находящиеся на счете, или отмены приостановления операций по счету. В этом случае указанные меры по ограничению </w:t>
      </w:r>
      <w:r>
        <w:lastRenderedPageBreak/>
        <w:t>распоряжения счетом распространяются на остаток денежных средств на счете (пункт 5 статьи 859).</w:t>
      </w:r>
    </w:p>
    <w:p w:rsidR="0042402E" w:rsidRDefault="0042402E">
      <w:pPr>
        <w:pStyle w:val="ConsPlusNormal"/>
        <w:ind w:firstLine="540"/>
        <w:jc w:val="both"/>
      </w:pPr>
    </w:p>
    <w:p w:rsidR="0042402E" w:rsidRDefault="0042402E">
      <w:pPr>
        <w:pStyle w:val="ConsPlusNormal"/>
        <w:ind w:firstLine="540"/>
        <w:jc w:val="both"/>
      </w:pPr>
      <w:r>
        <w:t>Статья 859. Расторжение договора банковского счета</w:t>
      </w:r>
    </w:p>
    <w:p w:rsidR="0042402E" w:rsidRDefault="0042402E">
      <w:pPr>
        <w:pStyle w:val="ConsPlusNormal"/>
        <w:ind w:firstLine="540"/>
        <w:jc w:val="both"/>
      </w:pPr>
    </w:p>
    <w:p w:rsidR="0042402E" w:rsidRDefault="0042402E">
      <w:pPr>
        <w:pStyle w:val="ConsPlusNormal"/>
        <w:ind w:firstLine="540"/>
        <w:jc w:val="both"/>
      </w:pPr>
      <w:r>
        <w:t>1. Договор банковского счета расторгается по заявлению клиента в любое время.</w:t>
      </w:r>
    </w:p>
    <w:p w:rsidR="0042402E" w:rsidRDefault="0042402E">
      <w:pPr>
        <w:pStyle w:val="ConsPlusNormal"/>
        <w:ind w:firstLine="540"/>
        <w:jc w:val="both"/>
      </w:pPr>
      <w:r>
        <w:t>2. При отсутствии в течение двух лет денежных средств на счете клиента - гражданина, не являющегося индивидуальным предпринимателем, и операций по этому счету банк вправе в одностороннем порядке отказаться от исполнения договора банковского счета, предупредив клиента об этом в письменной форме или иным предусмотренным договором способом, если договором банковского счета не предусмотрен отказ банка от этого права. Договор банковского счета считается расторгнутым по истечении двух месяцев со дня направления банком такого предупреждения, если на счет клиента в течение этого срока не поступили денежные средства.</w:t>
      </w:r>
    </w:p>
    <w:p w:rsidR="0042402E" w:rsidRDefault="0042402E">
      <w:pPr>
        <w:pStyle w:val="ConsPlusNormal"/>
        <w:ind w:firstLine="540"/>
        <w:jc w:val="both"/>
      </w:pPr>
      <w:r>
        <w:t>При отсутствии в течение двух лет или в течение иного предусмотренного договором банковского счета срока операций по этому счету клиента - юридического лица или индивидуального предпринимателя банк вправе в одностороннем порядке отказаться от исполнения договора банковского счета, предупредив клиента об этом в письменной форме или иным способом, предусмотренным договором, если договором банковского счета не предусмотрен отказ банка от этого права. При этом указанный срок в любом случае не может быть менее шести месяцев. Договор банковского счета считается расторгнутым по истечении двух месяцев со дня направления банком такого предупреждения.</w:t>
      </w:r>
    </w:p>
    <w:p w:rsidR="0042402E" w:rsidRDefault="0042402E">
      <w:pPr>
        <w:pStyle w:val="ConsPlusNormal"/>
        <w:ind w:firstLine="540"/>
        <w:jc w:val="both"/>
      </w:pPr>
      <w:r>
        <w:t>3. Банк вправе расторгнуть договор банковского счета в случаях, установленных законом, с обязательным письменным уведомлением об этом клиента. Договор банковского счета считается расторгнутым по истечении шестидесяти дней со дня направления банком клиенту уведомления о расторжении договора банковского счета.</w:t>
      </w:r>
    </w:p>
    <w:p w:rsidR="0042402E" w:rsidRDefault="0042402E">
      <w:pPr>
        <w:pStyle w:val="ConsPlusNormal"/>
        <w:ind w:firstLine="540"/>
        <w:jc w:val="both"/>
      </w:pPr>
      <w:r>
        <w:t>Со дня направления банком клиенту уведомления о расторжении договора банковского счета до дня, когда договор считается расторгнутым, банк не вправе осуществлять операции по банковскому счету клиента, за исключением операций по взиманию платы за услуги банка, начислению процентов, если такие условия содержатся в договоре банковского счета, по перечислению обязательных платежей в бюджет и операций, предусмотренных пунктами 5 и 6 настоящей статьи.</w:t>
      </w:r>
    </w:p>
    <w:p w:rsidR="0042402E" w:rsidRDefault="0042402E">
      <w:pPr>
        <w:pStyle w:val="ConsPlusNormal"/>
        <w:ind w:firstLine="540"/>
        <w:jc w:val="both"/>
      </w:pPr>
      <w:r>
        <w:t>4. По требованию банка договор банковского счета может быть расторгнут судом в следующих случаях:</w:t>
      </w:r>
    </w:p>
    <w:p w:rsidR="0042402E" w:rsidRDefault="0042402E">
      <w:pPr>
        <w:pStyle w:val="ConsPlusNormal"/>
        <w:ind w:firstLine="540"/>
        <w:jc w:val="both"/>
      </w:pPr>
      <w:r>
        <w:t>когда сумма денежных средств, находящихся на счете клиента, окажется ниже минимального размера, предусмотренного банковскими правилами или договором, если такая сумма не будет восстановлена в течение месяца со дня предупреждения банка об этом;</w:t>
      </w:r>
    </w:p>
    <w:p w:rsidR="0042402E" w:rsidRDefault="0042402E">
      <w:pPr>
        <w:pStyle w:val="ConsPlusNormal"/>
        <w:ind w:firstLine="540"/>
        <w:jc w:val="both"/>
      </w:pPr>
      <w:r>
        <w:t>при отсутствии операций по этому счету в течение года, если иное не предусмотрено договором.</w:t>
      </w:r>
    </w:p>
    <w:p w:rsidR="0042402E" w:rsidRDefault="0042402E">
      <w:pPr>
        <w:pStyle w:val="ConsPlusNormal"/>
        <w:ind w:firstLine="540"/>
        <w:jc w:val="both"/>
      </w:pPr>
      <w:r>
        <w:t>5. Остаток денежных средств на счете выдается клиенту либо по его указанию перечисляется на другой счет не позднее семи дней после получения соответствующего письменного заявления клиента, за исключением случаев, предусмотренных пунктом 3 статьи 858 настоящего Кодекса.</w:t>
      </w:r>
    </w:p>
    <w:p w:rsidR="0042402E" w:rsidRDefault="0042402E">
      <w:pPr>
        <w:pStyle w:val="ConsPlusNormal"/>
        <w:ind w:firstLine="540"/>
        <w:jc w:val="both"/>
      </w:pPr>
      <w:r>
        <w:t xml:space="preserve">6. В случае неявки клиента за получением остатка денежных средств на счете в течение шестидесяти дней со дня направления банком клиенту уведомления о расторжении договора банковского счета либо неполучения банком в течение указанного срока указания клиента о переводе суммы остатка денежных средств на другой счет банк обязан зачислить денежные средства на специальный счет в Банке России, порядок открытия и ведения которого, а также порядок зачисления и возврата денежных средств с </w:t>
      </w:r>
      <w:r>
        <w:lastRenderedPageBreak/>
        <w:t>которого устанавливается Банком России. При этом в случае расторжения договора банковского счета в иностранной валюте банк обязан осуществить продажу иностранной валюты, а в случае расторжения договора банковского счета в драгоценных металлах осуществить продажу драгоценного металла по курсу, установленному этим банком на день продажи иностранной валюты и (или) драгоценного металла, и перечислить денежные средства в валюте Российской Федерации на указанный счет в Банке России.</w:t>
      </w:r>
    </w:p>
    <w:p w:rsidR="0042402E" w:rsidRDefault="0042402E">
      <w:pPr>
        <w:pStyle w:val="ConsPlusNormal"/>
        <w:ind w:firstLine="540"/>
        <w:jc w:val="both"/>
      </w:pPr>
      <w:r>
        <w:t>По требованию клиента банк осуществляет в порядке, установленном банковскими правилами, возврат денежных средств в валюте Российской Федерации в сумме, ранее перечисленной этим банком на специальный счет в Банке России.</w:t>
      </w:r>
    </w:p>
    <w:p w:rsidR="0042402E" w:rsidRDefault="0042402E">
      <w:pPr>
        <w:pStyle w:val="ConsPlusNormal"/>
        <w:ind w:firstLine="540"/>
        <w:jc w:val="both"/>
      </w:pPr>
      <w:r>
        <w:t>7. Расторжение договора банковского счета является основанием закрытия счета клиента.";</w:t>
      </w:r>
    </w:p>
    <w:p w:rsidR="0042402E" w:rsidRDefault="0042402E">
      <w:pPr>
        <w:pStyle w:val="ConsPlusNormal"/>
        <w:ind w:firstLine="540"/>
        <w:jc w:val="both"/>
      </w:pPr>
    </w:p>
    <w:p w:rsidR="0042402E" w:rsidRDefault="0042402E">
      <w:pPr>
        <w:pStyle w:val="ConsPlusNormal"/>
        <w:ind w:firstLine="540"/>
        <w:jc w:val="both"/>
      </w:pPr>
      <w:r>
        <w:t xml:space="preserve">в) </w:t>
      </w:r>
      <w:hyperlink r:id="rId73" w:history="1">
        <w:r>
          <w:rPr>
            <w:color w:val="0000FF"/>
          </w:rPr>
          <w:t>дополнить</w:t>
        </w:r>
      </w:hyperlink>
      <w:r>
        <w:t xml:space="preserve"> статьей 859.1 следующего содержания:</w:t>
      </w:r>
    </w:p>
    <w:p w:rsidR="0042402E" w:rsidRDefault="0042402E">
      <w:pPr>
        <w:pStyle w:val="ConsPlusNormal"/>
        <w:ind w:firstLine="540"/>
        <w:jc w:val="both"/>
      </w:pPr>
    </w:p>
    <w:p w:rsidR="0042402E" w:rsidRDefault="0042402E">
      <w:pPr>
        <w:pStyle w:val="ConsPlusNormal"/>
        <w:ind w:firstLine="540"/>
        <w:jc w:val="both"/>
      </w:pPr>
      <w:r>
        <w:t>"Статья 859.1. Особенности договора банковского счета в драгоценных металлах</w:t>
      </w:r>
    </w:p>
    <w:p w:rsidR="0042402E" w:rsidRDefault="0042402E">
      <w:pPr>
        <w:pStyle w:val="ConsPlusNormal"/>
        <w:ind w:firstLine="540"/>
        <w:jc w:val="both"/>
      </w:pPr>
    </w:p>
    <w:p w:rsidR="0042402E" w:rsidRDefault="0042402E">
      <w:pPr>
        <w:pStyle w:val="ConsPlusNormal"/>
        <w:ind w:firstLine="540"/>
        <w:jc w:val="both"/>
      </w:pPr>
      <w:r>
        <w:t>1. По договору банковского счета в драгоценных металлах банк обязуется принимать и зачислять поступающий на счет, открытый клиенту (владельцу счета), драгоценный металл, а также выполнять распоряжения клиента о его перечислении на счет, о выдаче со счета драгоценного металла того же наименования и той же массы либо о выдаче на условиях и в порядке, которые предусмотрены договором, денежных средств в сумме, эквивалентной стоимости этого металла.</w:t>
      </w:r>
    </w:p>
    <w:p w:rsidR="0042402E" w:rsidRDefault="0042402E">
      <w:pPr>
        <w:pStyle w:val="ConsPlusNormal"/>
        <w:ind w:firstLine="540"/>
        <w:jc w:val="both"/>
      </w:pPr>
      <w:r>
        <w:t>Порядок осуществления операций по банковскому счету в драгоценных металлах регулируется законом, а также установленными в соответствии с ним банковскими правилами.</w:t>
      </w:r>
    </w:p>
    <w:p w:rsidR="0042402E" w:rsidRDefault="0042402E">
      <w:pPr>
        <w:pStyle w:val="ConsPlusNormal"/>
        <w:ind w:firstLine="540"/>
        <w:jc w:val="both"/>
      </w:pPr>
      <w:r>
        <w:t>2. Договор банковского счета в драгоценных металлах должен содержать обязательное указание на наименование драгоценного металла, а также порядок расчета суммы денежных средств, подлежащих выдаче со счета, если возможность их выдачи предусмотрена договором.</w:t>
      </w:r>
    </w:p>
    <w:p w:rsidR="0042402E" w:rsidRDefault="0042402E">
      <w:pPr>
        <w:pStyle w:val="ConsPlusNormal"/>
        <w:ind w:firstLine="540"/>
        <w:jc w:val="both"/>
      </w:pPr>
      <w:r>
        <w:t>3. Если иное не установлено законом, установленными в соответствии с ним банковскими правилами или не вытекает из существа счета, к отношениям по договору банковского счета в драгоценных металлах, а также к отношениям, возникающим при проведении операций по счету, применяются правила о счетах, предусмотренные настоящим Кодексом, в том числе правила абзаца седьмого пункта 1 статьи 64 настоящего Кодекса.</w:t>
      </w:r>
    </w:p>
    <w:p w:rsidR="0042402E" w:rsidRDefault="0042402E">
      <w:pPr>
        <w:pStyle w:val="ConsPlusNormal"/>
        <w:ind w:firstLine="540"/>
        <w:jc w:val="both"/>
      </w:pPr>
      <w:r>
        <w:t>К отношениям по договору банковского счета в драгоценных металлах правила пункта 1 статьи 840 настоящего Кодекса об обеспечении возврата вкладов граждан путем осуществляемого в соответствии с законом страхования вкладов физических лиц не применяются, о чем клиент-гражданин должен быть уведомлен в письменной форме до заключения договора банковского счета в драгоценных металлах, а банк должен получить от гражданина подтверждение того, что такое уведомление было совершено.</w:t>
      </w:r>
    </w:p>
    <w:p w:rsidR="0042402E" w:rsidRDefault="0042402E">
      <w:pPr>
        <w:pStyle w:val="ConsPlusNormal"/>
        <w:ind w:firstLine="540"/>
        <w:jc w:val="both"/>
      </w:pPr>
      <w:r>
        <w:t>4. Совместный счет, номинальный счет, публичный депозитный счет и иные виды банковских счетов, предусмотренных законом, могут быть счетами в драгоценных металлах.";</w:t>
      </w:r>
    </w:p>
    <w:p w:rsidR="0042402E" w:rsidRDefault="0042402E">
      <w:pPr>
        <w:pStyle w:val="ConsPlusNormal"/>
        <w:ind w:firstLine="540"/>
        <w:jc w:val="both"/>
      </w:pPr>
    </w:p>
    <w:p w:rsidR="0042402E" w:rsidRDefault="0042402E">
      <w:pPr>
        <w:pStyle w:val="ConsPlusNormal"/>
        <w:ind w:firstLine="540"/>
        <w:jc w:val="both"/>
      </w:pPr>
      <w:r>
        <w:t xml:space="preserve">г) </w:t>
      </w:r>
      <w:hyperlink r:id="rId74" w:history="1">
        <w:r>
          <w:rPr>
            <w:color w:val="0000FF"/>
          </w:rPr>
          <w:t>статью 860</w:t>
        </w:r>
      </w:hyperlink>
      <w:r>
        <w:t xml:space="preserve"> изложить в следующей редакции:</w:t>
      </w:r>
    </w:p>
    <w:p w:rsidR="0042402E" w:rsidRDefault="0042402E">
      <w:pPr>
        <w:pStyle w:val="ConsPlusNormal"/>
        <w:ind w:firstLine="540"/>
        <w:jc w:val="both"/>
      </w:pPr>
    </w:p>
    <w:p w:rsidR="0042402E" w:rsidRDefault="0042402E">
      <w:pPr>
        <w:pStyle w:val="ConsPlusNormal"/>
        <w:ind w:firstLine="540"/>
        <w:jc w:val="both"/>
      </w:pPr>
      <w:r>
        <w:t>"Статья 860. Применение общих положений о банковском счете к отдельным видам банковских счетов</w:t>
      </w:r>
    </w:p>
    <w:p w:rsidR="0042402E" w:rsidRDefault="0042402E">
      <w:pPr>
        <w:pStyle w:val="ConsPlusNormal"/>
        <w:ind w:firstLine="540"/>
        <w:jc w:val="both"/>
      </w:pPr>
    </w:p>
    <w:p w:rsidR="0042402E" w:rsidRDefault="0042402E">
      <w:pPr>
        <w:pStyle w:val="ConsPlusNormal"/>
        <w:ind w:firstLine="540"/>
        <w:jc w:val="both"/>
      </w:pPr>
      <w:r>
        <w:t xml:space="preserve">1. Общие положения о банковском счете применяются к отдельным видам банковских счетов (совместный счет, номинальный счет, публичный депозитный счет и </w:t>
      </w:r>
      <w:r>
        <w:lastRenderedPageBreak/>
        <w:t>иные виды банковских счетов, предусмотренных законом), если правилами об этих видах банковских счетов, предусмотренными главой 45 настоящего Кодекса и иными законами, не установлено иное.</w:t>
      </w:r>
    </w:p>
    <w:p w:rsidR="0042402E" w:rsidRDefault="0042402E">
      <w:pPr>
        <w:pStyle w:val="ConsPlusNormal"/>
        <w:ind w:firstLine="540"/>
        <w:jc w:val="both"/>
      </w:pPr>
      <w:r>
        <w:t>2. К договору залогового счета общие положения о банковском счете применяются в части, не урегулированной правилами о залоге прав по договору банковского счета (статьи 358.9 - 358.14).";</w:t>
      </w:r>
    </w:p>
    <w:p w:rsidR="0042402E" w:rsidRDefault="0042402E">
      <w:pPr>
        <w:pStyle w:val="ConsPlusNormal"/>
        <w:ind w:firstLine="540"/>
        <w:jc w:val="both"/>
      </w:pPr>
    </w:p>
    <w:p w:rsidR="0042402E" w:rsidRDefault="0042402E">
      <w:pPr>
        <w:pStyle w:val="ConsPlusNormal"/>
        <w:ind w:firstLine="540"/>
        <w:jc w:val="both"/>
      </w:pPr>
      <w:r>
        <w:t xml:space="preserve">д) после статьи 860 </w:t>
      </w:r>
      <w:hyperlink r:id="rId75" w:history="1">
        <w:r>
          <w:rPr>
            <w:color w:val="0000FF"/>
          </w:rPr>
          <w:t>дополнить</w:t>
        </w:r>
      </w:hyperlink>
      <w:r>
        <w:t xml:space="preserve"> абзацем следующего содержания:</w:t>
      </w:r>
    </w:p>
    <w:p w:rsidR="0042402E" w:rsidRDefault="0042402E">
      <w:pPr>
        <w:pStyle w:val="ConsPlusNormal"/>
        <w:ind w:firstLine="540"/>
        <w:jc w:val="both"/>
      </w:pPr>
      <w:r>
        <w:t>"§ 2. Номинальный счет";</w:t>
      </w:r>
    </w:p>
    <w:p w:rsidR="0042402E" w:rsidRDefault="0042402E">
      <w:pPr>
        <w:pStyle w:val="ConsPlusNormal"/>
        <w:ind w:firstLine="540"/>
        <w:jc w:val="both"/>
      </w:pPr>
      <w:r>
        <w:t xml:space="preserve">е) </w:t>
      </w:r>
      <w:hyperlink r:id="rId76" w:history="1">
        <w:r>
          <w:rPr>
            <w:color w:val="0000FF"/>
          </w:rPr>
          <w:t>статьи 860.1</w:t>
        </w:r>
      </w:hyperlink>
      <w:r>
        <w:t xml:space="preserve"> - </w:t>
      </w:r>
      <w:hyperlink r:id="rId77" w:history="1">
        <w:r>
          <w:rPr>
            <w:color w:val="0000FF"/>
          </w:rPr>
          <w:t>860.6</w:t>
        </w:r>
      </w:hyperlink>
      <w:r>
        <w:t xml:space="preserve"> изложить в следующей редакции:</w:t>
      </w:r>
    </w:p>
    <w:p w:rsidR="0042402E" w:rsidRDefault="0042402E">
      <w:pPr>
        <w:pStyle w:val="ConsPlusNormal"/>
        <w:ind w:firstLine="540"/>
        <w:jc w:val="both"/>
      </w:pPr>
    </w:p>
    <w:p w:rsidR="0042402E" w:rsidRDefault="0042402E">
      <w:pPr>
        <w:pStyle w:val="ConsPlusNormal"/>
        <w:ind w:firstLine="540"/>
        <w:jc w:val="both"/>
      </w:pPr>
      <w:r>
        <w:t>"Статья 860.1. Договор номинального счета</w:t>
      </w:r>
    </w:p>
    <w:p w:rsidR="0042402E" w:rsidRDefault="0042402E">
      <w:pPr>
        <w:pStyle w:val="ConsPlusNormal"/>
        <w:ind w:firstLine="540"/>
        <w:jc w:val="both"/>
      </w:pPr>
    </w:p>
    <w:p w:rsidR="0042402E" w:rsidRDefault="0042402E">
      <w:pPr>
        <w:pStyle w:val="ConsPlusNormal"/>
        <w:ind w:firstLine="540"/>
        <w:jc w:val="both"/>
      </w:pPr>
      <w:r>
        <w:t>1. Номинальный счет может открываться владельцу счета для совершения операций с денежными средствами, права на которые принадлежат другому лицу-бенефициару.</w:t>
      </w:r>
    </w:p>
    <w:p w:rsidR="0042402E" w:rsidRDefault="0042402E">
      <w:pPr>
        <w:pStyle w:val="ConsPlusNormal"/>
        <w:ind w:firstLine="540"/>
        <w:jc w:val="both"/>
      </w:pPr>
      <w:r>
        <w:t>Права на денежные средства, поступающие на номинальный счет, в том числе в результате их внесения владельцем счета, принадлежат бенефициару.</w:t>
      </w:r>
    </w:p>
    <w:p w:rsidR="0042402E" w:rsidRDefault="0042402E">
      <w:pPr>
        <w:pStyle w:val="ConsPlusNormal"/>
        <w:ind w:firstLine="540"/>
        <w:jc w:val="both"/>
      </w:pPr>
      <w:r>
        <w:t>Номинальный счет может открываться для совершения операций с денежными средствами, права на которые принадлежат нескольким лицам-бенефициарам, за исключением случаев, установленных законом.</w:t>
      </w:r>
    </w:p>
    <w:p w:rsidR="0042402E" w:rsidRDefault="0042402E">
      <w:pPr>
        <w:pStyle w:val="ConsPlusNormal"/>
        <w:ind w:firstLine="540"/>
        <w:jc w:val="both"/>
      </w:pPr>
      <w:r>
        <w:t>2. Существенным условием договора номинального счета является указание бенефициара либо порядка получения информации от владельца счета о бенефициаре или бенефициарах, а также основание их участия в отношениях по договору номинального счета.</w:t>
      </w:r>
    </w:p>
    <w:p w:rsidR="0042402E" w:rsidRDefault="0042402E">
      <w:pPr>
        <w:pStyle w:val="ConsPlusNormal"/>
        <w:ind w:firstLine="540"/>
        <w:jc w:val="both"/>
      </w:pPr>
      <w:r>
        <w:t>3. Законом или договором номинального счета с участием бенефициара на банк может быть возложена обязанность контролировать использование владельцем счета денежных средств в интересах бенефициара в пределах и в порядке, которые предусмотрены законом или договором.</w:t>
      </w:r>
    </w:p>
    <w:p w:rsidR="0042402E" w:rsidRDefault="0042402E">
      <w:pPr>
        <w:pStyle w:val="ConsPlusNormal"/>
        <w:ind w:firstLine="540"/>
        <w:jc w:val="both"/>
      </w:pPr>
    </w:p>
    <w:p w:rsidR="0042402E" w:rsidRDefault="0042402E">
      <w:pPr>
        <w:pStyle w:val="ConsPlusNormal"/>
        <w:ind w:firstLine="540"/>
        <w:jc w:val="both"/>
      </w:pPr>
      <w:r>
        <w:t>Статья 860.2. Заключение договора номинального счета</w:t>
      </w:r>
    </w:p>
    <w:p w:rsidR="0042402E" w:rsidRDefault="0042402E">
      <w:pPr>
        <w:pStyle w:val="ConsPlusNormal"/>
        <w:ind w:firstLine="540"/>
        <w:jc w:val="both"/>
      </w:pPr>
    </w:p>
    <w:p w:rsidR="0042402E" w:rsidRDefault="0042402E">
      <w:pPr>
        <w:pStyle w:val="ConsPlusNormal"/>
        <w:ind w:firstLine="540"/>
        <w:jc w:val="both"/>
      </w:pPr>
      <w:r>
        <w:t>1. Договор номинального счета заключается в письменной форме путем составления одного документа, подписанного сторонами (пункт 2 статьи 434), с обязательным указанием даты его заключения.</w:t>
      </w:r>
    </w:p>
    <w:p w:rsidR="0042402E" w:rsidRDefault="0042402E">
      <w:pPr>
        <w:pStyle w:val="ConsPlusNormal"/>
        <w:ind w:firstLine="540"/>
        <w:jc w:val="both"/>
      </w:pPr>
      <w:r>
        <w:t>2. Договор номинального счета может быть заключен как с участием, так и без участия бенефициара. Договор номинального счета с участием бенефициара подписывается также бенефициаром.</w:t>
      </w:r>
    </w:p>
    <w:p w:rsidR="0042402E" w:rsidRDefault="0042402E">
      <w:pPr>
        <w:pStyle w:val="ConsPlusNormal"/>
        <w:ind w:firstLine="540"/>
        <w:jc w:val="both"/>
      </w:pPr>
      <w:r>
        <w:t>3. Несоблюдение формы договора номинального счета влечет его недействительность. Такой договор является ничтожным.</w:t>
      </w:r>
    </w:p>
    <w:p w:rsidR="0042402E" w:rsidRDefault="0042402E">
      <w:pPr>
        <w:pStyle w:val="ConsPlusNormal"/>
        <w:ind w:firstLine="540"/>
        <w:jc w:val="both"/>
      </w:pPr>
      <w:r>
        <w:t>4. В случае, если на номинальном счете учитываются денежные средства нескольких бенефициаров, банк ведет учет денежных средств каждого бенефициара, за исключением случаев, когда в соответствии с законом или договором номинального счета обязанность по учету денежных средств каждого бенефициара возложена на владельца счета.</w:t>
      </w:r>
    </w:p>
    <w:p w:rsidR="0042402E" w:rsidRDefault="0042402E">
      <w:pPr>
        <w:pStyle w:val="ConsPlusNormal"/>
        <w:ind w:firstLine="540"/>
        <w:jc w:val="both"/>
      </w:pPr>
    </w:p>
    <w:p w:rsidR="0042402E" w:rsidRDefault="0042402E">
      <w:pPr>
        <w:pStyle w:val="ConsPlusNormal"/>
        <w:ind w:firstLine="540"/>
        <w:jc w:val="both"/>
      </w:pPr>
      <w:r>
        <w:t>Статья 860.3. Операции по номинальному счету</w:t>
      </w:r>
    </w:p>
    <w:p w:rsidR="0042402E" w:rsidRDefault="0042402E">
      <w:pPr>
        <w:pStyle w:val="ConsPlusNormal"/>
        <w:ind w:firstLine="540"/>
        <w:jc w:val="both"/>
      </w:pPr>
    </w:p>
    <w:p w:rsidR="0042402E" w:rsidRDefault="0042402E">
      <w:pPr>
        <w:pStyle w:val="ConsPlusNormal"/>
        <w:ind w:firstLine="540"/>
        <w:jc w:val="both"/>
      </w:pPr>
      <w:r>
        <w:t>Законом или договором номинального счета может быть ограничен круг операций, которые могут совершаться по указанию владельца счета, в том числе путем определения:</w:t>
      </w:r>
    </w:p>
    <w:p w:rsidR="0042402E" w:rsidRDefault="0042402E">
      <w:pPr>
        <w:pStyle w:val="ConsPlusNormal"/>
        <w:ind w:firstLine="540"/>
        <w:jc w:val="both"/>
      </w:pPr>
      <w:r>
        <w:t>1) лиц, которым могут перечисляться или выдаваться денежные средства;</w:t>
      </w:r>
    </w:p>
    <w:p w:rsidR="0042402E" w:rsidRDefault="0042402E">
      <w:pPr>
        <w:pStyle w:val="ConsPlusNormal"/>
        <w:ind w:firstLine="540"/>
        <w:jc w:val="both"/>
      </w:pPr>
      <w:r>
        <w:t>2) лиц, с согласия которых совершаются операции по счету;</w:t>
      </w:r>
    </w:p>
    <w:p w:rsidR="0042402E" w:rsidRDefault="0042402E">
      <w:pPr>
        <w:pStyle w:val="ConsPlusNormal"/>
        <w:ind w:firstLine="540"/>
        <w:jc w:val="both"/>
      </w:pPr>
      <w:r>
        <w:t>3) документов, являющихся основанием совершения операций;</w:t>
      </w:r>
    </w:p>
    <w:p w:rsidR="0042402E" w:rsidRDefault="0042402E">
      <w:pPr>
        <w:pStyle w:val="ConsPlusNormal"/>
        <w:ind w:firstLine="540"/>
        <w:jc w:val="both"/>
      </w:pPr>
      <w:r>
        <w:t>4) иных обстоятельств.</w:t>
      </w:r>
    </w:p>
    <w:p w:rsidR="0042402E" w:rsidRDefault="0042402E">
      <w:pPr>
        <w:pStyle w:val="ConsPlusNormal"/>
        <w:ind w:firstLine="540"/>
        <w:jc w:val="both"/>
      </w:pPr>
    </w:p>
    <w:p w:rsidR="0042402E" w:rsidRDefault="0042402E">
      <w:pPr>
        <w:pStyle w:val="ConsPlusNormal"/>
        <w:ind w:firstLine="540"/>
        <w:jc w:val="both"/>
      </w:pPr>
      <w:r>
        <w:t>Статья 860.4. Предоставление сведений, составляющих банковскую тайну, бенефициару по договору номинального счета</w:t>
      </w:r>
    </w:p>
    <w:p w:rsidR="0042402E" w:rsidRDefault="0042402E">
      <w:pPr>
        <w:pStyle w:val="ConsPlusNormal"/>
        <w:ind w:firstLine="540"/>
        <w:jc w:val="both"/>
      </w:pPr>
    </w:p>
    <w:p w:rsidR="0042402E" w:rsidRDefault="0042402E">
      <w:pPr>
        <w:pStyle w:val="ConsPlusNormal"/>
        <w:ind w:firstLine="540"/>
        <w:jc w:val="both"/>
      </w:pPr>
      <w:r>
        <w:t>1. Бенефициар по договору номинального счета вправе требовать от банка предоставления сведений, составляющих банковскую тайну, если такое право предоставлено бенефициару договором.</w:t>
      </w:r>
    </w:p>
    <w:p w:rsidR="0042402E" w:rsidRDefault="0042402E">
      <w:pPr>
        <w:pStyle w:val="ConsPlusNormal"/>
        <w:ind w:firstLine="540"/>
        <w:jc w:val="both"/>
      </w:pPr>
      <w:r>
        <w:t>2. Бенефициар по договору номинального счета с участием бенефициара вправе требовать от банка предоставления сведений, составляющих банковскую тайну.</w:t>
      </w:r>
    </w:p>
    <w:p w:rsidR="0042402E" w:rsidRDefault="0042402E">
      <w:pPr>
        <w:pStyle w:val="ConsPlusNormal"/>
        <w:ind w:firstLine="540"/>
        <w:jc w:val="both"/>
      </w:pPr>
    </w:p>
    <w:p w:rsidR="0042402E" w:rsidRDefault="0042402E">
      <w:pPr>
        <w:pStyle w:val="ConsPlusNormal"/>
        <w:ind w:firstLine="540"/>
        <w:jc w:val="both"/>
      </w:pPr>
      <w:r>
        <w:t>Статья 860.5. Арест или списание денежных средств, находящихся на номинальном счете</w:t>
      </w:r>
    </w:p>
    <w:p w:rsidR="0042402E" w:rsidRDefault="0042402E">
      <w:pPr>
        <w:pStyle w:val="ConsPlusNormal"/>
        <w:ind w:firstLine="540"/>
        <w:jc w:val="both"/>
      </w:pPr>
    </w:p>
    <w:p w:rsidR="0042402E" w:rsidRDefault="0042402E">
      <w:pPr>
        <w:pStyle w:val="ConsPlusNormal"/>
        <w:ind w:firstLine="540"/>
        <w:jc w:val="both"/>
      </w:pPr>
      <w:r>
        <w:t>1. Приостановление операций по номинальному счету, арест или списание денежных средств, находящихся на номинальном счете, по обязательствам владельца счета, за исключением обязательств, предусмотренных статьями 850 и 851 настоящего Кодекса, не допускается.</w:t>
      </w:r>
    </w:p>
    <w:p w:rsidR="0042402E" w:rsidRDefault="0042402E">
      <w:pPr>
        <w:pStyle w:val="ConsPlusNormal"/>
        <w:ind w:firstLine="540"/>
        <w:jc w:val="both"/>
      </w:pPr>
      <w:r>
        <w:t>2. Арест или списание денежных средств с номинального счета по обязательствам бенефициара допускается по решению суда. Списание денежных средств с номинального счета допускается также в случаях, предусмотренных законом или договором номинального счета.</w:t>
      </w:r>
    </w:p>
    <w:p w:rsidR="0042402E" w:rsidRDefault="0042402E">
      <w:pPr>
        <w:pStyle w:val="ConsPlusNormal"/>
        <w:ind w:firstLine="540"/>
        <w:jc w:val="both"/>
      </w:pPr>
    </w:p>
    <w:p w:rsidR="0042402E" w:rsidRDefault="0042402E">
      <w:pPr>
        <w:pStyle w:val="ConsPlusNormal"/>
        <w:ind w:firstLine="540"/>
        <w:jc w:val="both"/>
      </w:pPr>
      <w:r>
        <w:t>Статья 860.6. Изменение и расторжение договора номинального счета, замена владельца номинального счета</w:t>
      </w:r>
    </w:p>
    <w:p w:rsidR="0042402E" w:rsidRDefault="0042402E">
      <w:pPr>
        <w:pStyle w:val="ConsPlusNormal"/>
        <w:ind w:firstLine="540"/>
        <w:jc w:val="both"/>
      </w:pPr>
    </w:p>
    <w:p w:rsidR="0042402E" w:rsidRDefault="0042402E">
      <w:pPr>
        <w:pStyle w:val="ConsPlusNormal"/>
        <w:ind w:firstLine="540"/>
        <w:jc w:val="both"/>
      </w:pPr>
      <w:r>
        <w:t>1. Договор номинального счета с участием бенефициара может быть изменен или расторгнут только с согласия бенефициара, если законом или договором номинального счета не предусмотрено иное.</w:t>
      </w:r>
    </w:p>
    <w:p w:rsidR="0042402E" w:rsidRDefault="0042402E">
      <w:pPr>
        <w:pStyle w:val="ConsPlusNormal"/>
        <w:ind w:firstLine="540"/>
        <w:jc w:val="both"/>
      </w:pPr>
      <w:r>
        <w:t>2. В случае поступления в банк заявления владельца счета о расторжении договора номинального счета банк обязан незамедлительно проинформировать об этом бенефициара.</w:t>
      </w:r>
    </w:p>
    <w:p w:rsidR="0042402E" w:rsidRDefault="0042402E">
      <w:pPr>
        <w:pStyle w:val="ConsPlusNormal"/>
        <w:ind w:firstLine="540"/>
        <w:jc w:val="both"/>
      </w:pPr>
      <w:r>
        <w:t>3. Если владельцем номинального счета является опекун или попечитель бенефициара, при прекращении исполнения обязанностей опекуна или попечителя такой владелец номинального счета заменяется на другого владельца, который в установленном законом порядке назначен опекуном или попечителем бенефициара. При прекращении опеки или попечительства в случаях, предусмотренных законом, в том числе при достижении бенефициаром совершеннолетия, договор номинального счета прекращается, остаток денежных средств по заявлению бенефициара выдается ему или перечисляется на другой его банковский счет.</w:t>
      </w:r>
    </w:p>
    <w:p w:rsidR="0042402E" w:rsidRDefault="0042402E">
      <w:pPr>
        <w:pStyle w:val="ConsPlusNormal"/>
        <w:ind w:firstLine="540"/>
        <w:jc w:val="both"/>
      </w:pPr>
      <w:r>
        <w:t>4. При расторжении договора номинального счета остаток денежных средств перечисляется на другой номинальный счет владельца или выдается бенефициару либо, если иное не предусмотрено законом или договором номинального счета либо не вытекает из существа отношений, по указанию бенефициара перечисляется на другой счет.";</w:t>
      </w:r>
    </w:p>
    <w:p w:rsidR="0042402E" w:rsidRDefault="0042402E">
      <w:pPr>
        <w:pStyle w:val="ConsPlusNormal"/>
        <w:ind w:firstLine="540"/>
        <w:jc w:val="both"/>
      </w:pPr>
    </w:p>
    <w:p w:rsidR="0042402E" w:rsidRDefault="0042402E">
      <w:pPr>
        <w:pStyle w:val="ConsPlusNormal"/>
        <w:ind w:firstLine="540"/>
        <w:jc w:val="both"/>
      </w:pPr>
      <w:r>
        <w:t xml:space="preserve">ж) после статьи 860.6 </w:t>
      </w:r>
      <w:hyperlink r:id="rId78" w:history="1">
        <w:r>
          <w:rPr>
            <w:color w:val="0000FF"/>
          </w:rPr>
          <w:t>дополнить</w:t>
        </w:r>
      </w:hyperlink>
      <w:r>
        <w:t xml:space="preserve"> абзацем следующего содержания:</w:t>
      </w:r>
    </w:p>
    <w:p w:rsidR="0042402E" w:rsidRDefault="0042402E">
      <w:pPr>
        <w:pStyle w:val="ConsPlusNormal"/>
        <w:ind w:firstLine="540"/>
        <w:jc w:val="both"/>
      </w:pPr>
      <w:r>
        <w:t>"§ 3. Счет эскроу";</w:t>
      </w:r>
    </w:p>
    <w:p w:rsidR="0042402E" w:rsidRDefault="0042402E">
      <w:pPr>
        <w:pStyle w:val="ConsPlusNormal"/>
        <w:ind w:firstLine="540"/>
        <w:jc w:val="both"/>
      </w:pPr>
      <w:r>
        <w:t xml:space="preserve">з) </w:t>
      </w:r>
      <w:hyperlink r:id="rId79" w:history="1">
        <w:r>
          <w:rPr>
            <w:color w:val="0000FF"/>
          </w:rPr>
          <w:t>статьи 860.7</w:t>
        </w:r>
      </w:hyperlink>
      <w:r>
        <w:t xml:space="preserve"> - </w:t>
      </w:r>
      <w:hyperlink r:id="rId80" w:history="1">
        <w:r>
          <w:rPr>
            <w:color w:val="0000FF"/>
          </w:rPr>
          <w:t>860.10</w:t>
        </w:r>
      </w:hyperlink>
      <w:r>
        <w:t xml:space="preserve"> изложить в следующей редакции:</w:t>
      </w:r>
    </w:p>
    <w:p w:rsidR="0042402E" w:rsidRDefault="0042402E">
      <w:pPr>
        <w:pStyle w:val="ConsPlusNormal"/>
        <w:ind w:firstLine="540"/>
        <w:jc w:val="both"/>
      </w:pPr>
    </w:p>
    <w:p w:rsidR="0042402E" w:rsidRDefault="0042402E">
      <w:pPr>
        <w:pStyle w:val="ConsPlusNormal"/>
        <w:ind w:firstLine="540"/>
        <w:jc w:val="both"/>
      </w:pPr>
      <w:r>
        <w:t>"Статья 860.7. Договор счета эскроу</w:t>
      </w:r>
    </w:p>
    <w:p w:rsidR="0042402E" w:rsidRDefault="0042402E">
      <w:pPr>
        <w:pStyle w:val="ConsPlusNormal"/>
        <w:ind w:firstLine="540"/>
        <w:jc w:val="both"/>
      </w:pPr>
    </w:p>
    <w:p w:rsidR="0042402E" w:rsidRDefault="0042402E">
      <w:pPr>
        <w:pStyle w:val="ConsPlusNormal"/>
        <w:ind w:firstLine="540"/>
        <w:jc w:val="both"/>
      </w:pPr>
      <w:r>
        <w:t xml:space="preserve">1. По договору счета эскроу банк (эскроу-агент) открывает специальный счет эскроу для учета и блокирования денежных средств, полученных им от владельца счета </w:t>
      </w:r>
      <w:r>
        <w:lastRenderedPageBreak/>
        <w:t>(депонента) в целях их передачи другому лицу (бенефициару) при возникновении оснований, предусмотренных договором счета эскроу. Права на денежные средства, находящиеся на счете эскроу, принадлежат депоненту до даты возникновения оснований для передачи денежных средств бенефициару, а после указанной даты - бенефициару. Распоряжение денежными средствами, находящимися на счете эскроу, осуществляется в порядке, предусмотренном настоящим параграфом.</w:t>
      </w:r>
    </w:p>
    <w:p w:rsidR="0042402E" w:rsidRDefault="0042402E">
      <w:pPr>
        <w:pStyle w:val="ConsPlusNormal"/>
        <w:ind w:firstLine="540"/>
        <w:jc w:val="both"/>
      </w:pPr>
      <w:r>
        <w:t>2. Обязательства по договору счета эскроу могут содержаться наряду с договором счета эскроу в ином договоре, по которому эскроу-агентом является банк.</w:t>
      </w:r>
    </w:p>
    <w:p w:rsidR="0042402E" w:rsidRDefault="0042402E">
      <w:pPr>
        <w:pStyle w:val="ConsPlusNormal"/>
        <w:ind w:firstLine="540"/>
        <w:jc w:val="both"/>
      </w:pPr>
      <w:r>
        <w:t>3. Вознаграждение банка как эскроу-агента не может взиматься из денежных средств, находящихся на счете эскроу, если иное не предусмотрено договором.</w:t>
      </w:r>
    </w:p>
    <w:p w:rsidR="0042402E" w:rsidRDefault="0042402E">
      <w:pPr>
        <w:pStyle w:val="ConsPlusNormal"/>
        <w:ind w:firstLine="540"/>
        <w:jc w:val="both"/>
      </w:pPr>
      <w:r>
        <w:t>4. К отношениям сторон применяются общие положения о банковском счете и договоре эскроу (глава 47.1), если иное не предусмотрено настоящей статьей и статьями 860.8 - 860.10 настоящего Кодекса или не вытекает из существа отношений сторон.</w:t>
      </w:r>
    </w:p>
    <w:p w:rsidR="0042402E" w:rsidRDefault="0042402E">
      <w:pPr>
        <w:pStyle w:val="ConsPlusNormal"/>
        <w:ind w:firstLine="540"/>
        <w:jc w:val="both"/>
      </w:pPr>
    </w:p>
    <w:p w:rsidR="0042402E" w:rsidRDefault="0042402E">
      <w:pPr>
        <w:pStyle w:val="ConsPlusNormal"/>
        <w:ind w:firstLine="540"/>
        <w:jc w:val="both"/>
      </w:pPr>
      <w:r>
        <w:t>Статья 860.8. Ограничения по распоряжению денежными средствами и использованию счета эскроу</w:t>
      </w:r>
    </w:p>
    <w:p w:rsidR="0042402E" w:rsidRDefault="0042402E">
      <w:pPr>
        <w:pStyle w:val="ConsPlusNormal"/>
        <w:ind w:firstLine="540"/>
        <w:jc w:val="both"/>
      </w:pPr>
    </w:p>
    <w:p w:rsidR="0042402E" w:rsidRDefault="0042402E">
      <w:pPr>
        <w:pStyle w:val="ConsPlusNormal"/>
        <w:ind w:firstLine="540"/>
        <w:jc w:val="both"/>
      </w:pPr>
      <w:r>
        <w:t>1. Если иное не предусмотрено договором, ни депонент, ни бенефициар не вправе распоряжаться денежными средствами, находящимися на счете эскроу, за исключением случаев, указанных в настоящей статье.</w:t>
      </w:r>
    </w:p>
    <w:p w:rsidR="0042402E" w:rsidRDefault="0042402E">
      <w:pPr>
        <w:pStyle w:val="ConsPlusNormal"/>
        <w:ind w:firstLine="540"/>
        <w:jc w:val="both"/>
      </w:pPr>
      <w:r>
        <w:t>2. Зачисление на счет эскроу иных денежных средств депонента, за исключением депонируемой суммы, указанной в договоре эскроу, не допускается.</w:t>
      </w:r>
    </w:p>
    <w:p w:rsidR="0042402E" w:rsidRDefault="0042402E">
      <w:pPr>
        <w:pStyle w:val="ConsPlusNormal"/>
        <w:ind w:firstLine="540"/>
        <w:jc w:val="both"/>
      </w:pPr>
      <w:r>
        <w:t>3. При возникновении оснований, предусмотренных договором счета эскроу, банк в установленный таким договором срок, а при его отсутствии - в течение десяти дней обязан выдать бенефициару депонированную сумму или перечислить ее на указанный им счет.</w:t>
      </w:r>
    </w:p>
    <w:p w:rsidR="0042402E" w:rsidRDefault="0042402E">
      <w:pPr>
        <w:pStyle w:val="ConsPlusNormal"/>
        <w:ind w:firstLine="540"/>
        <w:jc w:val="both"/>
      </w:pPr>
      <w:r>
        <w:t>4. Приостановление операций по счету эскроу, арест или списание денежных средств, находящихся на счете эскроу, по обязательствам депонента перед третьими лицами и по обязательствам бенефициара не допускается.</w:t>
      </w:r>
    </w:p>
    <w:p w:rsidR="0042402E" w:rsidRDefault="0042402E">
      <w:pPr>
        <w:pStyle w:val="ConsPlusNormal"/>
        <w:ind w:firstLine="540"/>
        <w:jc w:val="both"/>
      </w:pPr>
    </w:p>
    <w:p w:rsidR="0042402E" w:rsidRDefault="0042402E">
      <w:pPr>
        <w:pStyle w:val="ConsPlusNormal"/>
        <w:ind w:firstLine="540"/>
        <w:jc w:val="both"/>
      </w:pPr>
      <w:r>
        <w:t>Статья 860.9. Предоставление сведений, составляющих банковскую тайну, по договору счета эскроу</w:t>
      </w:r>
    </w:p>
    <w:p w:rsidR="0042402E" w:rsidRDefault="0042402E">
      <w:pPr>
        <w:pStyle w:val="ConsPlusNormal"/>
        <w:ind w:firstLine="540"/>
        <w:jc w:val="both"/>
      </w:pPr>
    </w:p>
    <w:p w:rsidR="0042402E" w:rsidRDefault="0042402E">
      <w:pPr>
        <w:pStyle w:val="ConsPlusNormal"/>
        <w:ind w:firstLine="540"/>
        <w:jc w:val="both"/>
      </w:pPr>
      <w:r>
        <w:t>Право требовать от банка предоставления сведений, составляющих банковскую тайну, имеют как депонент, так и бенефициар.</w:t>
      </w:r>
    </w:p>
    <w:p w:rsidR="0042402E" w:rsidRDefault="0042402E">
      <w:pPr>
        <w:pStyle w:val="ConsPlusNormal"/>
        <w:ind w:firstLine="540"/>
        <w:jc w:val="both"/>
      </w:pPr>
    </w:p>
    <w:p w:rsidR="0042402E" w:rsidRDefault="0042402E">
      <w:pPr>
        <w:pStyle w:val="ConsPlusNormal"/>
        <w:ind w:firstLine="540"/>
        <w:jc w:val="both"/>
      </w:pPr>
      <w:r>
        <w:t>Статья 860.10. Закрытие счета эскроу</w:t>
      </w:r>
    </w:p>
    <w:p w:rsidR="0042402E" w:rsidRDefault="0042402E">
      <w:pPr>
        <w:pStyle w:val="ConsPlusNormal"/>
        <w:ind w:firstLine="540"/>
        <w:jc w:val="both"/>
      </w:pPr>
    </w:p>
    <w:p w:rsidR="0042402E" w:rsidRDefault="0042402E">
      <w:pPr>
        <w:pStyle w:val="ConsPlusNormal"/>
        <w:ind w:firstLine="540"/>
        <w:jc w:val="both"/>
      </w:pPr>
      <w:r>
        <w:t>1. Если иное не предусмотрено договором эскроу, закрытие счета эскроу осуществляется банком по истечении срока действия или прекращения по иным основаниям договора эскроу. Правила, установленные пунктами 1 и 2 статьи 859 настоящего Кодекса, не применяются к отношениям по счету эскроу.</w:t>
      </w:r>
    </w:p>
    <w:p w:rsidR="0042402E" w:rsidRDefault="0042402E">
      <w:pPr>
        <w:pStyle w:val="ConsPlusNormal"/>
        <w:ind w:firstLine="540"/>
        <w:jc w:val="both"/>
      </w:pPr>
      <w:r>
        <w:t>2. Если иное не предусмотрено соглашением депонента и бенефициара, при расторжении договора счета эскроу остаток денежных средств перечисляется или выдается депоненту либо при возникновении оснований для передачи денежных средств бенефициару перечисляется или выдается бенефициару.";</w:t>
      </w:r>
    </w:p>
    <w:p w:rsidR="0042402E" w:rsidRDefault="0042402E">
      <w:pPr>
        <w:pStyle w:val="ConsPlusNormal"/>
        <w:ind w:firstLine="540"/>
        <w:jc w:val="both"/>
      </w:pPr>
    </w:p>
    <w:p w:rsidR="0042402E" w:rsidRDefault="0042402E">
      <w:pPr>
        <w:pStyle w:val="ConsPlusNormal"/>
        <w:ind w:firstLine="540"/>
        <w:jc w:val="both"/>
      </w:pPr>
      <w:r>
        <w:t xml:space="preserve">и) </w:t>
      </w:r>
      <w:hyperlink r:id="rId81" w:history="1">
        <w:r>
          <w:rPr>
            <w:color w:val="0000FF"/>
          </w:rPr>
          <w:t>дополнить</w:t>
        </w:r>
      </w:hyperlink>
      <w:r>
        <w:t xml:space="preserve"> параграфом 4 следующего содержания:</w:t>
      </w:r>
    </w:p>
    <w:p w:rsidR="0042402E" w:rsidRDefault="0042402E">
      <w:pPr>
        <w:pStyle w:val="ConsPlusNormal"/>
        <w:ind w:firstLine="540"/>
        <w:jc w:val="both"/>
      </w:pPr>
    </w:p>
    <w:p w:rsidR="0042402E" w:rsidRDefault="0042402E">
      <w:pPr>
        <w:pStyle w:val="ConsPlusNormal"/>
        <w:jc w:val="center"/>
      </w:pPr>
      <w:r>
        <w:t>"§ 4. Публичный депозитный счет</w:t>
      </w:r>
    </w:p>
    <w:p w:rsidR="0042402E" w:rsidRDefault="0042402E">
      <w:pPr>
        <w:pStyle w:val="ConsPlusNormal"/>
        <w:ind w:firstLine="540"/>
        <w:jc w:val="both"/>
      </w:pPr>
    </w:p>
    <w:p w:rsidR="0042402E" w:rsidRDefault="0042402E">
      <w:pPr>
        <w:pStyle w:val="ConsPlusNormal"/>
        <w:ind w:firstLine="540"/>
        <w:jc w:val="both"/>
      </w:pPr>
      <w:r>
        <w:t>Статья 860.11. Договор публичного депозитного счета</w:t>
      </w:r>
    </w:p>
    <w:p w:rsidR="0042402E" w:rsidRDefault="0042402E">
      <w:pPr>
        <w:pStyle w:val="ConsPlusNormal"/>
        <w:ind w:firstLine="540"/>
        <w:jc w:val="both"/>
      </w:pPr>
    </w:p>
    <w:p w:rsidR="0042402E" w:rsidRDefault="0042402E">
      <w:pPr>
        <w:pStyle w:val="ConsPlusNormal"/>
        <w:ind w:firstLine="540"/>
        <w:jc w:val="both"/>
      </w:pPr>
      <w:r>
        <w:t>1. По договору публичного депозитного счета, заключаемому для целей депонирования денежных средств в случаях, предусмотренных законом, банк обязуется принимать и зачислять в пользу бенефициара денежные средства, поступающие от должника или иного указанного в законе лица (депонента), на счет, открытый владельцу счета (нотариусу, службе судебных приставов, суду и иным органам или лицам, которые в соответствии с законом могут принимать денежные средства в депозит).</w:t>
      </w:r>
    </w:p>
    <w:p w:rsidR="0042402E" w:rsidRDefault="0042402E">
      <w:pPr>
        <w:pStyle w:val="ConsPlusNormal"/>
        <w:ind w:firstLine="540"/>
        <w:jc w:val="both"/>
      </w:pPr>
      <w:r>
        <w:t>Публичный депозитный счет может открываться в российских кредитных организациях, величина собственных средств (капитала) которых составляет не менее чем двадцать миллиардов рублей. В течение месяца со дня, когда владельцу публичного депозитного счета стало известно или должно было стать известно о том, что величина капитала кредитной организации составила менее указанной суммы, он обязан закрыть свой публичный счет в этой кредитной организации и перечислить все средства с него на другой свой публичный депозитный счет в другой российской кредитной организации, величина капитала которой составляет не менее указанной суммы.</w:t>
      </w:r>
    </w:p>
    <w:p w:rsidR="0042402E" w:rsidRDefault="0042402E">
      <w:pPr>
        <w:pStyle w:val="ConsPlusNormal"/>
        <w:ind w:firstLine="540"/>
        <w:jc w:val="both"/>
      </w:pPr>
      <w:r>
        <w:t>2. По договору публичного депозитного счета банк не вправе контролировать соответствие операций владельца публичного депозитного счета установленным законом правилам о депонировании, если иное не предусмотрено законом.</w:t>
      </w:r>
    </w:p>
    <w:p w:rsidR="0042402E" w:rsidRDefault="0042402E">
      <w:pPr>
        <w:pStyle w:val="ConsPlusNormal"/>
        <w:ind w:firstLine="540"/>
        <w:jc w:val="both"/>
      </w:pPr>
      <w:r>
        <w:t>3. Депонирование денежных средств на публичном депозитном счете влечет за собой возникновение требования к владельцу счета в отношении этих денежных средств у лица, в чью пользу они депонированы (бенефициар). Бенефициар не вправе требовать совершения операций с денежными средствами, поступившими на публичный депозитный счет в его пользу, непосредственно от банка.</w:t>
      </w:r>
    </w:p>
    <w:p w:rsidR="0042402E" w:rsidRDefault="0042402E">
      <w:pPr>
        <w:pStyle w:val="ConsPlusNormal"/>
        <w:ind w:firstLine="540"/>
        <w:jc w:val="both"/>
      </w:pPr>
      <w:r>
        <w:t>4. Бенефициар вправе потребовать от владельца счета перечисления (выдачи) бенефициару денежных средств с публичного депозитного счета по основаниям и в порядке, которые предусмотрены законом.</w:t>
      </w:r>
    </w:p>
    <w:p w:rsidR="0042402E" w:rsidRDefault="0042402E">
      <w:pPr>
        <w:pStyle w:val="ConsPlusNormal"/>
        <w:ind w:firstLine="540"/>
        <w:jc w:val="both"/>
      </w:pPr>
    </w:p>
    <w:p w:rsidR="0042402E" w:rsidRDefault="0042402E">
      <w:pPr>
        <w:pStyle w:val="ConsPlusNormal"/>
        <w:ind w:firstLine="540"/>
        <w:jc w:val="both"/>
      </w:pPr>
      <w:r>
        <w:t>Статья 860.12. Операции по публичному депозитному счету, совершаемые банком</w:t>
      </w:r>
    </w:p>
    <w:p w:rsidR="0042402E" w:rsidRDefault="0042402E">
      <w:pPr>
        <w:pStyle w:val="ConsPlusNormal"/>
        <w:ind w:firstLine="540"/>
        <w:jc w:val="both"/>
      </w:pPr>
    </w:p>
    <w:p w:rsidR="0042402E" w:rsidRDefault="0042402E">
      <w:pPr>
        <w:pStyle w:val="ConsPlusNormal"/>
        <w:ind w:firstLine="540"/>
        <w:jc w:val="both"/>
      </w:pPr>
      <w:r>
        <w:t>1. По публичному депозитному счету на основании поручения (распоряжения) владельца счета могут совершаться операции по перечислению или выдаче депонированных денежных средств бенефициару и возврату этих денежных средств депоненту либо по его указанию другому лицу.</w:t>
      </w:r>
    </w:p>
    <w:p w:rsidR="0042402E" w:rsidRDefault="0042402E">
      <w:pPr>
        <w:pStyle w:val="ConsPlusNormal"/>
        <w:ind w:firstLine="540"/>
        <w:jc w:val="both"/>
      </w:pPr>
      <w:r>
        <w:t>Совершение иных операций по публичному депозитному счету и кредитование счета (статья 850) не допускаются, если иное не предусмотрено законом.</w:t>
      </w:r>
    </w:p>
    <w:p w:rsidR="0042402E" w:rsidRDefault="0042402E">
      <w:pPr>
        <w:pStyle w:val="ConsPlusNormal"/>
        <w:ind w:firstLine="540"/>
        <w:jc w:val="both"/>
      </w:pPr>
      <w:r>
        <w:t>2. Владелец публичного депозитного счета несет ответственность перед бенефициаром и депонентом за совершение операций по такому счету с нарушением правил о депонировании, установленных законом.</w:t>
      </w:r>
    </w:p>
    <w:p w:rsidR="0042402E" w:rsidRDefault="0042402E">
      <w:pPr>
        <w:pStyle w:val="ConsPlusNormal"/>
        <w:ind w:firstLine="540"/>
        <w:jc w:val="both"/>
      </w:pPr>
      <w:r>
        <w:t>3. Банк не несет ответственности перед бенефициаром и депонентом за совершение операций по публичному депозитному счету на основании поручения (распоряжения) владельца счета с нарушением установленных законом правил о депонировании, за исключением случая, когда банк не исполнил установленную в соответствии с законом обязанность по контролю за использованием денежных средств на счете.</w:t>
      </w:r>
    </w:p>
    <w:p w:rsidR="0042402E" w:rsidRDefault="0042402E">
      <w:pPr>
        <w:pStyle w:val="ConsPlusNormal"/>
        <w:ind w:firstLine="540"/>
        <w:jc w:val="both"/>
      </w:pPr>
    </w:p>
    <w:p w:rsidR="0042402E" w:rsidRDefault="0042402E">
      <w:pPr>
        <w:pStyle w:val="ConsPlusNormal"/>
        <w:ind w:firstLine="540"/>
        <w:jc w:val="both"/>
      </w:pPr>
      <w:r>
        <w:t>Статья 860.13. Проценты за пользование банком денежными средствами, находящимися на публичном депозитном счете</w:t>
      </w:r>
    </w:p>
    <w:p w:rsidR="0042402E" w:rsidRDefault="0042402E">
      <w:pPr>
        <w:pStyle w:val="ConsPlusNormal"/>
        <w:ind w:firstLine="540"/>
        <w:jc w:val="both"/>
      </w:pPr>
    </w:p>
    <w:p w:rsidR="0042402E" w:rsidRDefault="0042402E">
      <w:pPr>
        <w:pStyle w:val="ConsPlusNormal"/>
        <w:ind w:firstLine="540"/>
        <w:jc w:val="both"/>
      </w:pPr>
      <w:r>
        <w:t>1. За пользование денежными средствами, находящимися на публичном депозитном счете, банк уплачивает проценты, сумма которых зачисляется на счет.</w:t>
      </w:r>
    </w:p>
    <w:p w:rsidR="0042402E" w:rsidRDefault="0042402E">
      <w:pPr>
        <w:pStyle w:val="ConsPlusNormal"/>
        <w:ind w:firstLine="540"/>
        <w:jc w:val="both"/>
      </w:pPr>
      <w:r>
        <w:t>2. Проценты, указанные в пункте 1 настоящей статьи, уплачиваются банком в размере, который обычно уплачивается банком по вкладам до востребования (статья 838), если иной размер процентов не предусмотрен договором публичного депозитного счета.</w:t>
      </w:r>
    </w:p>
    <w:p w:rsidR="0042402E" w:rsidRDefault="0042402E">
      <w:pPr>
        <w:pStyle w:val="ConsPlusNormal"/>
        <w:ind w:firstLine="540"/>
        <w:jc w:val="both"/>
      </w:pPr>
      <w:r>
        <w:lastRenderedPageBreak/>
        <w:t>3. Выплата депонированных для бенефициара денежных средств, а также их возврат депоненту осуществляется с учетом уплаченных или подлежащих уплате банком процентов за период с момента поступления депонированных денежных средств на публичный депозитный счет до их выплаты бенефициару или возврата депоненту за вычетом вознаграждения, причитающегося банку по договору публичного депозитного счета.</w:t>
      </w:r>
    </w:p>
    <w:p w:rsidR="0042402E" w:rsidRDefault="0042402E">
      <w:pPr>
        <w:pStyle w:val="ConsPlusNormal"/>
        <w:ind w:firstLine="540"/>
        <w:jc w:val="both"/>
      </w:pPr>
    </w:p>
    <w:p w:rsidR="0042402E" w:rsidRDefault="0042402E">
      <w:pPr>
        <w:pStyle w:val="ConsPlusNormal"/>
        <w:ind w:firstLine="540"/>
        <w:jc w:val="both"/>
      </w:pPr>
      <w:r>
        <w:t>Статья 860.14. Распоряжение денежными средствами, находящимися на публичном депозитном счете</w:t>
      </w:r>
    </w:p>
    <w:p w:rsidR="0042402E" w:rsidRDefault="0042402E">
      <w:pPr>
        <w:pStyle w:val="ConsPlusNormal"/>
        <w:ind w:firstLine="540"/>
        <w:jc w:val="both"/>
      </w:pPr>
    </w:p>
    <w:p w:rsidR="0042402E" w:rsidRDefault="0042402E">
      <w:pPr>
        <w:pStyle w:val="ConsPlusNormal"/>
        <w:ind w:firstLine="540"/>
        <w:jc w:val="both"/>
      </w:pPr>
      <w:r>
        <w:t>1. Арест, приостановление операций и списание денежных средств, находящихся на публичном депозитном счете, по обязательствам владельца счета перед его кредиторами и по обязательствам бенефициара или депонента не допускаются. Взыскание по обязательствам бенефициара или депонента может быть обращено на их право требования к владельцу счета.</w:t>
      </w:r>
    </w:p>
    <w:p w:rsidR="0042402E" w:rsidRDefault="0042402E">
      <w:pPr>
        <w:pStyle w:val="ConsPlusNormal"/>
        <w:ind w:firstLine="540"/>
        <w:jc w:val="both"/>
      </w:pPr>
      <w:r>
        <w:t>2. В случае неисполнения владельцем счета предусмотренной законом обязанности по выдаче или возврату депонированных денежных средств бенефициар или депонент вправе потребовать от владельца счета совершения соответствующих действий в судебном порядке.</w:t>
      </w:r>
    </w:p>
    <w:p w:rsidR="0042402E" w:rsidRDefault="0042402E">
      <w:pPr>
        <w:pStyle w:val="ConsPlusNormal"/>
        <w:ind w:firstLine="540"/>
        <w:jc w:val="both"/>
      </w:pPr>
    </w:p>
    <w:p w:rsidR="0042402E" w:rsidRDefault="0042402E">
      <w:pPr>
        <w:pStyle w:val="ConsPlusNormal"/>
        <w:ind w:firstLine="540"/>
        <w:jc w:val="both"/>
      </w:pPr>
      <w:r>
        <w:t>Статья 860.15. Замена владельца публичного депозитного счета и прекращение договора</w:t>
      </w:r>
    </w:p>
    <w:p w:rsidR="0042402E" w:rsidRDefault="0042402E">
      <w:pPr>
        <w:pStyle w:val="ConsPlusNormal"/>
        <w:ind w:firstLine="540"/>
        <w:jc w:val="both"/>
      </w:pPr>
    </w:p>
    <w:p w:rsidR="0042402E" w:rsidRDefault="0042402E">
      <w:pPr>
        <w:pStyle w:val="ConsPlusNormal"/>
        <w:ind w:firstLine="540"/>
        <w:jc w:val="both"/>
      </w:pPr>
      <w:r>
        <w:t>1. В случае смерти нотариуса (иного уполномоченного на открытие публичного депозитного счета лица) или сложения им (прекращения) своих полномочий владелец публичного депозитного счета заменяется на другого нотариуса (иное лицо), которому в соответствии с законом, иными правовыми актами передаются дела нотариуса (иного лица), являвшегося владельцем счета.</w:t>
      </w:r>
    </w:p>
    <w:p w:rsidR="0042402E" w:rsidRDefault="0042402E">
      <w:pPr>
        <w:pStyle w:val="ConsPlusNormal"/>
        <w:ind w:firstLine="540"/>
        <w:jc w:val="both"/>
      </w:pPr>
      <w:r>
        <w:t>2. В случае упразднения или преобразования органа, который уполномочен на открытие публичного депозитного счета, владелец такого счета заменяется на другой орган, к компетенции которого в соответствии с законом, иными правовыми актами относится открытие публичного депозитного счета для депонирования денежных средств соответствующих депонентов.</w:t>
      </w:r>
    </w:p>
    <w:p w:rsidR="0042402E" w:rsidRDefault="0042402E">
      <w:pPr>
        <w:pStyle w:val="ConsPlusNormal"/>
        <w:ind w:firstLine="540"/>
        <w:jc w:val="both"/>
      </w:pPr>
      <w:r>
        <w:t>3. Договор публичного депозитного счета не может быть прекращен по основаниям, указанным в пунктах 2 и 4 статьи 859 настоящего Кодекса.";</w:t>
      </w:r>
    </w:p>
    <w:p w:rsidR="0042402E" w:rsidRDefault="0042402E">
      <w:pPr>
        <w:pStyle w:val="ConsPlusNormal"/>
        <w:ind w:firstLine="540"/>
        <w:jc w:val="both"/>
      </w:pPr>
    </w:p>
    <w:p w:rsidR="0042402E" w:rsidRDefault="0042402E">
      <w:pPr>
        <w:pStyle w:val="ConsPlusNormal"/>
        <w:ind w:firstLine="540"/>
        <w:jc w:val="both"/>
      </w:pPr>
      <w:r>
        <w:t xml:space="preserve">32) в </w:t>
      </w:r>
      <w:hyperlink r:id="rId82" w:history="1">
        <w:r>
          <w:rPr>
            <w:color w:val="0000FF"/>
          </w:rPr>
          <w:t>статье 861</w:t>
        </w:r>
      </w:hyperlink>
      <w:r>
        <w:t>:</w:t>
      </w:r>
    </w:p>
    <w:p w:rsidR="0042402E" w:rsidRDefault="0042402E">
      <w:pPr>
        <w:pStyle w:val="ConsPlusNormal"/>
        <w:ind w:firstLine="540"/>
        <w:jc w:val="both"/>
      </w:pPr>
      <w:r>
        <w:t xml:space="preserve">а) в </w:t>
      </w:r>
      <w:hyperlink r:id="rId83" w:history="1">
        <w:r>
          <w:rPr>
            <w:color w:val="0000FF"/>
          </w:rPr>
          <w:t>пункте 2</w:t>
        </w:r>
      </w:hyperlink>
      <w:r>
        <w:t xml:space="preserve"> слова ", если иное не установлено законом" заменить словами "с учетом ограничений, установленных законом и принимаемыми в соответствии с ним банковскими правилами";</w:t>
      </w:r>
    </w:p>
    <w:p w:rsidR="0042402E" w:rsidRDefault="0042402E">
      <w:pPr>
        <w:pStyle w:val="ConsPlusNormal"/>
        <w:ind w:firstLine="540"/>
        <w:jc w:val="both"/>
      </w:pPr>
      <w:r>
        <w:t xml:space="preserve">б) </w:t>
      </w:r>
      <w:hyperlink r:id="rId84" w:history="1">
        <w:r>
          <w:rPr>
            <w:color w:val="0000FF"/>
          </w:rPr>
          <w:t>пункт 3</w:t>
        </w:r>
      </w:hyperlink>
      <w:r>
        <w:t xml:space="preserve"> изложить в следующей редакции:</w:t>
      </w:r>
    </w:p>
    <w:p w:rsidR="0042402E" w:rsidRDefault="0042402E">
      <w:pPr>
        <w:pStyle w:val="ConsPlusNormal"/>
        <w:ind w:firstLine="540"/>
        <w:jc w:val="both"/>
      </w:pPr>
      <w:r>
        <w:t>"3. Безналичные расчеты осуществляются путем перевода денежных средств банками и иными кредитными организациями (далее - банки) с открытием или без открытия банковских счетов в порядке, установленном законом и принимаемыми в соответствии с ним банковскими правилами и договором.";</w:t>
      </w:r>
    </w:p>
    <w:p w:rsidR="0042402E" w:rsidRDefault="0042402E">
      <w:pPr>
        <w:pStyle w:val="ConsPlusNormal"/>
        <w:ind w:firstLine="540"/>
        <w:jc w:val="both"/>
      </w:pPr>
      <w:r>
        <w:t xml:space="preserve">33) </w:t>
      </w:r>
      <w:hyperlink r:id="rId85" w:history="1">
        <w:r>
          <w:rPr>
            <w:color w:val="0000FF"/>
          </w:rPr>
          <w:t>пункт 1 статьи 862</w:t>
        </w:r>
      </w:hyperlink>
      <w:r>
        <w:t xml:space="preserve"> изложить в следующей редакции:</w:t>
      </w:r>
    </w:p>
    <w:p w:rsidR="0042402E" w:rsidRDefault="0042402E">
      <w:pPr>
        <w:pStyle w:val="ConsPlusNormal"/>
        <w:ind w:firstLine="540"/>
        <w:jc w:val="both"/>
      </w:pPr>
      <w:r>
        <w:t>"1. Безналичные расчеты могут осуществляться в форме расчетов платежными поручениями, расчетов по аккредитиву, по инкассо, чеками, а также в иных формах, предусмотренных законом, банковскими правилами или применяемыми в банковской практике обычаями.";</w:t>
      </w:r>
    </w:p>
    <w:p w:rsidR="0042402E" w:rsidRDefault="0042402E">
      <w:pPr>
        <w:pStyle w:val="ConsPlusNormal"/>
        <w:ind w:firstLine="540"/>
        <w:jc w:val="both"/>
      </w:pPr>
      <w:r>
        <w:t xml:space="preserve">34) </w:t>
      </w:r>
      <w:hyperlink r:id="rId86" w:history="1">
        <w:r>
          <w:rPr>
            <w:color w:val="0000FF"/>
          </w:rPr>
          <w:t>статью 863</w:t>
        </w:r>
      </w:hyperlink>
      <w:r>
        <w:t xml:space="preserve"> изложить в следующей редакции:</w:t>
      </w:r>
    </w:p>
    <w:p w:rsidR="0042402E" w:rsidRDefault="0042402E">
      <w:pPr>
        <w:pStyle w:val="ConsPlusNormal"/>
        <w:ind w:firstLine="540"/>
        <w:jc w:val="both"/>
      </w:pPr>
    </w:p>
    <w:p w:rsidR="0042402E" w:rsidRDefault="0042402E">
      <w:pPr>
        <w:pStyle w:val="ConsPlusNormal"/>
        <w:ind w:firstLine="540"/>
        <w:jc w:val="both"/>
      </w:pPr>
      <w:r>
        <w:lastRenderedPageBreak/>
        <w:t>"Статья 863. Общие положения о расчетах платежными поручениями</w:t>
      </w:r>
    </w:p>
    <w:p w:rsidR="0042402E" w:rsidRDefault="0042402E">
      <w:pPr>
        <w:pStyle w:val="ConsPlusNormal"/>
        <w:ind w:firstLine="540"/>
        <w:jc w:val="both"/>
      </w:pPr>
    </w:p>
    <w:p w:rsidR="0042402E" w:rsidRDefault="0042402E">
      <w:pPr>
        <w:pStyle w:val="ConsPlusNormal"/>
        <w:ind w:firstLine="540"/>
        <w:jc w:val="both"/>
      </w:pPr>
      <w:r>
        <w:t>1. При расчетах платежными поручениями банк плательщика обязуется по распоряжению плательщика перевести находящиеся на его банковском счете денежные средства на банковский счет получателя средств в этом или ином банке в сроки, предусмотренные законом, если более короткий срок не предусмотрен договором банковского счета либо не определен применяемыми в банковской практике обычаями.</w:t>
      </w:r>
    </w:p>
    <w:p w:rsidR="0042402E" w:rsidRDefault="0042402E">
      <w:pPr>
        <w:pStyle w:val="ConsPlusNormal"/>
        <w:ind w:firstLine="540"/>
        <w:jc w:val="both"/>
      </w:pPr>
      <w:r>
        <w:t>2. Порядок осуществления расчетов платежными поручениями регулируется законом, банковскими правилами, применяемыми в банковской практике обычаями или договором.</w:t>
      </w:r>
    </w:p>
    <w:p w:rsidR="0042402E" w:rsidRDefault="0042402E">
      <w:pPr>
        <w:pStyle w:val="ConsPlusNormal"/>
        <w:ind w:firstLine="540"/>
        <w:jc w:val="both"/>
      </w:pPr>
      <w:r>
        <w:t>3. Банк плательщика вправе привлекать другие банки (банки-посредники) для исполнения платежного поручения плательщика.</w:t>
      </w:r>
    </w:p>
    <w:p w:rsidR="0042402E" w:rsidRDefault="0042402E">
      <w:pPr>
        <w:pStyle w:val="ConsPlusNormal"/>
        <w:ind w:firstLine="540"/>
        <w:jc w:val="both"/>
      </w:pPr>
      <w:r>
        <w:t>4. Правила настоящего параграфа применяются к отношениям, связанным с осуществлением расчетов поручениями о переводе денежных средств без открытия банковского счета, с учетом особенностей, предусмотренных статьей 866.1 настоящего Кодекса.";</w:t>
      </w:r>
    </w:p>
    <w:p w:rsidR="0042402E" w:rsidRDefault="0042402E">
      <w:pPr>
        <w:pStyle w:val="ConsPlusNormal"/>
        <w:ind w:firstLine="540"/>
        <w:jc w:val="both"/>
      </w:pPr>
    </w:p>
    <w:p w:rsidR="0042402E" w:rsidRDefault="0042402E">
      <w:pPr>
        <w:pStyle w:val="ConsPlusNormal"/>
        <w:ind w:firstLine="540"/>
        <w:jc w:val="both"/>
      </w:pPr>
      <w:r>
        <w:t xml:space="preserve">35) </w:t>
      </w:r>
      <w:hyperlink r:id="rId87" w:history="1">
        <w:r>
          <w:rPr>
            <w:color w:val="0000FF"/>
          </w:rPr>
          <w:t>статью 864</w:t>
        </w:r>
      </w:hyperlink>
      <w:r>
        <w:t xml:space="preserve"> изложить в следующей редакции:</w:t>
      </w:r>
    </w:p>
    <w:p w:rsidR="0042402E" w:rsidRDefault="0042402E">
      <w:pPr>
        <w:pStyle w:val="ConsPlusNormal"/>
        <w:ind w:firstLine="540"/>
        <w:jc w:val="both"/>
      </w:pPr>
    </w:p>
    <w:p w:rsidR="0042402E" w:rsidRDefault="0042402E">
      <w:pPr>
        <w:pStyle w:val="ConsPlusNormal"/>
        <w:ind w:firstLine="540"/>
        <w:jc w:val="both"/>
      </w:pPr>
      <w:r>
        <w:t>"Статья 864. Прием к исполнению банком платежного поручения</w:t>
      </w:r>
    </w:p>
    <w:p w:rsidR="0042402E" w:rsidRDefault="0042402E">
      <w:pPr>
        <w:pStyle w:val="ConsPlusNormal"/>
        <w:ind w:firstLine="540"/>
        <w:jc w:val="both"/>
      </w:pPr>
    </w:p>
    <w:p w:rsidR="0042402E" w:rsidRDefault="0042402E">
      <w:pPr>
        <w:pStyle w:val="ConsPlusNormal"/>
        <w:ind w:firstLine="540"/>
        <w:jc w:val="both"/>
      </w:pPr>
      <w:r>
        <w:t>1. Содержание (реквизиты) платежного поручения и его форма должны соответствовать требованиям, предусмотренным законом и банковскими правилами.</w:t>
      </w:r>
    </w:p>
    <w:p w:rsidR="0042402E" w:rsidRDefault="0042402E">
      <w:pPr>
        <w:pStyle w:val="ConsPlusNormal"/>
        <w:ind w:firstLine="540"/>
        <w:jc w:val="both"/>
      </w:pPr>
      <w:r>
        <w:t>2. При приеме к исполнению платежного поручения банк обязан удостовериться в праве плательщика распоряжаться денежными средствами, проверить соответствие платежного поручения установленным требованиям, достаточность денежных средств для исполнения платежного поручения, а также выполнить иные процедуры приема к исполнению распоряжений, предусмотренные законом, банковскими правилами и договором.</w:t>
      </w:r>
    </w:p>
    <w:p w:rsidR="0042402E" w:rsidRDefault="0042402E">
      <w:pPr>
        <w:pStyle w:val="ConsPlusNormal"/>
        <w:ind w:firstLine="540"/>
        <w:jc w:val="both"/>
      </w:pPr>
      <w:r>
        <w:t>При отсутствии оснований для исполнения платежного поручения банк отказывает в приеме такого платежного поручения к исполнению с уведомлением об этом плательщика в срок не позднее дня, следующего за днем получения платежного поручения, если более короткий срок не установлен банковскими правилами и договором.</w:t>
      </w:r>
    </w:p>
    <w:p w:rsidR="0042402E" w:rsidRDefault="0042402E">
      <w:pPr>
        <w:pStyle w:val="ConsPlusNormal"/>
        <w:ind w:firstLine="540"/>
        <w:jc w:val="both"/>
      </w:pPr>
      <w:r>
        <w:t>3. Достаточность денежных средств, находящихся на банковском счете плательщика, для исполнения платежного поручения определяется в порядке, установленном законом, банковскими правилами и договором с учетом требований статьи 855 настоящего Кодекса.</w:t>
      </w:r>
    </w:p>
    <w:p w:rsidR="0042402E" w:rsidRDefault="0042402E">
      <w:pPr>
        <w:pStyle w:val="ConsPlusNormal"/>
        <w:ind w:firstLine="540"/>
        <w:jc w:val="both"/>
      </w:pPr>
      <w:r>
        <w:t>Если иное не предусмотрено законом, банковскими правилами и договором, при недостаточности денежных средств, находящихся на банковском счете плательщика, для исполнения платежного поручения банк не принимает платежное поручение к исполнению и уведомляет об этом плательщика в срок не позднее дня, следующего за днем поступления в банк платежного поручения.</w:t>
      </w:r>
    </w:p>
    <w:p w:rsidR="0042402E" w:rsidRDefault="0042402E">
      <w:pPr>
        <w:pStyle w:val="ConsPlusNormal"/>
        <w:ind w:firstLine="540"/>
        <w:jc w:val="both"/>
      </w:pPr>
      <w:r>
        <w:t>4. Прием платежного поручения к исполнению подтверждается банком в порядке, предусмотренном законом, банковскими правилами и договором.</w:t>
      </w:r>
    </w:p>
    <w:p w:rsidR="0042402E" w:rsidRDefault="0042402E">
      <w:pPr>
        <w:pStyle w:val="ConsPlusNormal"/>
        <w:ind w:firstLine="540"/>
        <w:jc w:val="both"/>
      </w:pPr>
      <w:r>
        <w:t>5. Платежное поручение может быть отозвано плательщиком до наступления момента безотзывности перевода денежных средств, определяемого в соответствии с законом.";</w:t>
      </w:r>
    </w:p>
    <w:p w:rsidR="0042402E" w:rsidRDefault="0042402E">
      <w:pPr>
        <w:pStyle w:val="ConsPlusNormal"/>
        <w:ind w:firstLine="540"/>
        <w:jc w:val="both"/>
      </w:pPr>
    </w:p>
    <w:p w:rsidR="0042402E" w:rsidRDefault="0042402E">
      <w:pPr>
        <w:pStyle w:val="ConsPlusNormal"/>
        <w:ind w:firstLine="540"/>
        <w:jc w:val="both"/>
      </w:pPr>
      <w:r>
        <w:t xml:space="preserve">36) </w:t>
      </w:r>
      <w:hyperlink r:id="rId88" w:history="1">
        <w:r>
          <w:rPr>
            <w:color w:val="0000FF"/>
          </w:rPr>
          <w:t>статью 865</w:t>
        </w:r>
      </w:hyperlink>
      <w:r>
        <w:t xml:space="preserve"> изложить в следующей редакции:</w:t>
      </w:r>
    </w:p>
    <w:p w:rsidR="0042402E" w:rsidRDefault="0042402E">
      <w:pPr>
        <w:pStyle w:val="ConsPlusNormal"/>
        <w:ind w:firstLine="540"/>
        <w:jc w:val="both"/>
      </w:pPr>
    </w:p>
    <w:p w:rsidR="0042402E" w:rsidRDefault="0042402E">
      <w:pPr>
        <w:pStyle w:val="ConsPlusNormal"/>
        <w:ind w:firstLine="540"/>
        <w:jc w:val="both"/>
      </w:pPr>
      <w:r>
        <w:t>"Статья 865. Исполнение банком платежного поручения</w:t>
      </w:r>
    </w:p>
    <w:p w:rsidR="0042402E" w:rsidRDefault="0042402E">
      <w:pPr>
        <w:pStyle w:val="ConsPlusNormal"/>
        <w:ind w:firstLine="540"/>
        <w:jc w:val="both"/>
      </w:pPr>
    </w:p>
    <w:p w:rsidR="0042402E" w:rsidRDefault="0042402E">
      <w:pPr>
        <w:pStyle w:val="ConsPlusNormal"/>
        <w:ind w:firstLine="540"/>
        <w:jc w:val="both"/>
      </w:pPr>
      <w:r>
        <w:lastRenderedPageBreak/>
        <w:t>1. Банк плательщика, принявший к исполнению платежное поручение, в соответствии с распоряжением плательщика обязан его исполнить одним из следующих способов:</w:t>
      </w:r>
    </w:p>
    <w:p w:rsidR="0042402E" w:rsidRDefault="0042402E">
      <w:pPr>
        <w:pStyle w:val="ConsPlusNormal"/>
        <w:ind w:firstLine="540"/>
        <w:jc w:val="both"/>
      </w:pPr>
      <w:r>
        <w:t>1) зачисление денежных средств на банковский счет получателя средств, открытый в этом же банке;</w:t>
      </w:r>
    </w:p>
    <w:p w:rsidR="0042402E" w:rsidRDefault="0042402E">
      <w:pPr>
        <w:pStyle w:val="ConsPlusNormal"/>
        <w:ind w:firstLine="540"/>
        <w:jc w:val="both"/>
      </w:pPr>
      <w:r>
        <w:t>2) зачисление денежных средств на банковский счет банка получателя средств, открытый в банке плательщика, либо передача платежного поручения банку получателя средств для списания денежных средств с банковского счета банка плательщика, открытого в банке получателя средств;</w:t>
      </w:r>
    </w:p>
    <w:p w:rsidR="0042402E" w:rsidRDefault="0042402E">
      <w:pPr>
        <w:pStyle w:val="ConsPlusNormal"/>
        <w:ind w:firstLine="540"/>
        <w:jc w:val="both"/>
      </w:pPr>
      <w:r>
        <w:t>3) передача платежного поручения банку-посреднику в целях зачисления денежных средств на банковский счет банка получателя средств;</w:t>
      </w:r>
    </w:p>
    <w:p w:rsidR="0042402E" w:rsidRDefault="0042402E">
      <w:pPr>
        <w:pStyle w:val="ConsPlusNormal"/>
        <w:ind w:firstLine="540"/>
        <w:jc w:val="both"/>
      </w:pPr>
      <w:r>
        <w:t>4) иные способы, предусмотренные банковскими правилами и договором.</w:t>
      </w:r>
    </w:p>
    <w:p w:rsidR="0042402E" w:rsidRDefault="0042402E">
      <w:pPr>
        <w:pStyle w:val="ConsPlusNormal"/>
        <w:ind w:firstLine="540"/>
        <w:jc w:val="both"/>
      </w:pPr>
      <w:r>
        <w:t>2. Банк обязан информировать плательщика об исполнении его платежного поручения в срок не позднее дня, следующего за днем исполнения платежного поручения, если более короткий срок не установлен банковскими правилами и договором. Порядок такого информирования определяется банковскими правилами и договором.";</w:t>
      </w:r>
    </w:p>
    <w:p w:rsidR="0042402E" w:rsidRDefault="0042402E">
      <w:pPr>
        <w:pStyle w:val="ConsPlusNormal"/>
        <w:ind w:firstLine="540"/>
        <w:jc w:val="both"/>
      </w:pPr>
    </w:p>
    <w:p w:rsidR="0042402E" w:rsidRDefault="0042402E">
      <w:pPr>
        <w:pStyle w:val="ConsPlusNormal"/>
        <w:ind w:firstLine="540"/>
        <w:jc w:val="both"/>
      </w:pPr>
      <w:r>
        <w:t xml:space="preserve">37) </w:t>
      </w:r>
      <w:hyperlink r:id="rId89" w:history="1">
        <w:r>
          <w:rPr>
            <w:color w:val="0000FF"/>
          </w:rPr>
          <w:t>статью 866</w:t>
        </w:r>
      </w:hyperlink>
      <w:r>
        <w:t xml:space="preserve"> изложить в следующей редакции:</w:t>
      </w:r>
    </w:p>
    <w:p w:rsidR="0042402E" w:rsidRDefault="0042402E">
      <w:pPr>
        <w:pStyle w:val="ConsPlusNormal"/>
        <w:ind w:firstLine="540"/>
        <w:jc w:val="both"/>
      </w:pPr>
    </w:p>
    <w:p w:rsidR="0042402E" w:rsidRDefault="0042402E">
      <w:pPr>
        <w:pStyle w:val="ConsPlusNormal"/>
        <w:ind w:firstLine="540"/>
        <w:jc w:val="both"/>
      </w:pPr>
      <w:r>
        <w:t>"Статья 866. Ответственность банка за неисполнение или ненадлежащее исполнение платежного поручения</w:t>
      </w:r>
    </w:p>
    <w:p w:rsidR="0042402E" w:rsidRDefault="0042402E">
      <w:pPr>
        <w:pStyle w:val="ConsPlusNormal"/>
        <w:ind w:firstLine="540"/>
        <w:jc w:val="both"/>
      </w:pPr>
    </w:p>
    <w:p w:rsidR="0042402E" w:rsidRDefault="0042402E">
      <w:pPr>
        <w:pStyle w:val="ConsPlusNormal"/>
        <w:ind w:firstLine="540"/>
        <w:jc w:val="both"/>
      </w:pPr>
      <w:r>
        <w:t>1. В случае неисполнения или ненадлежащего исполнения платежного поручения банк несет ответственность перед плательщиком в соответствии с главой 25 настоящего Кодекса с учетом положений, предусмотренных настоящей статьей.</w:t>
      </w:r>
    </w:p>
    <w:p w:rsidR="0042402E" w:rsidRDefault="0042402E">
      <w:pPr>
        <w:pStyle w:val="ConsPlusNormal"/>
        <w:ind w:firstLine="540"/>
        <w:jc w:val="both"/>
      </w:pPr>
      <w:r>
        <w:t>2. В случаях, если неисполнение или ненадлежащее исполнение платежного поручения имело место в связи с нарушением банком-посредником или банком получателя средств правил перевода денежных средств или договора между банками, ответственность перед плательщиком может быть возложена судом на банк-посредник или банк получателя средств, которые в этом случае отвечают перед плательщиком солидарно. Банк плательщика может быть привлечен к солидарной ответственности в указанных случаях, если он осуществил выбор банка-посредника.</w:t>
      </w:r>
    </w:p>
    <w:p w:rsidR="0042402E" w:rsidRDefault="0042402E">
      <w:pPr>
        <w:pStyle w:val="ConsPlusNormal"/>
        <w:ind w:firstLine="540"/>
        <w:jc w:val="both"/>
      </w:pPr>
      <w:r>
        <w:t>3. Если нарушение правил перевода денежных средств или условий договора повлекло несвоевременный перевод денежных средств, банки обязаны уплатить проценты в порядке и в размере, которые предусмотрены статьей 395 настоящего Кодекса.";</w:t>
      </w:r>
    </w:p>
    <w:p w:rsidR="0042402E" w:rsidRDefault="0042402E">
      <w:pPr>
        <w:pStyle w:val="ConsPlusNormal"/>
        <w:ind w:firstLine="540"/>
        <w:jc w:val="both"/>
      </w:pPr>
    </w:p>
    <w:p w:rsidR="0042402E" w:rsidRDefault="0042402E">
      <w:pPr>
        <w:pStyle w:val="ConsPlusNormal"/>
        <w:ind w:firstLine="540"/>
        <w:jc w:val="both"/>
      </w:pPr>
      <w:r>
        <w:t xml:space="preserve">38) </w:t>
      </w:r>
      <w:hyperlink r:id="rId90" w:history="1">
        <w:r>
          <w:rPr>
            <w:color w:val="0000FF"/>
          </w:rPr>
          <w:t>параграф 2</w:t>
        </w:r>
      </w:hyperlink>
      <w:r>
        <w:t xml:space="preserve"> дополнить статьей 866.1 следующего содержания:</w:t>
      </w:r>
    </w:p>
    <w:p w:rsidR="0042402E" w:rsidRDefault="0042402E">
      <w:pPr>
        <w:pStyle w:val="ConsPlusNormal"/>
        <w:ind w:firstLine="540"/>
        <w:jc w:val="both"/>
      </w:pPr>
    </w:p>
    <w:p w:rsidR="0042402E" w:rsidRDefault="0042402E">
      <w:pPr>
        <w:pStyle w:val="ConsPlusNormal"/>
        <w:ind w:firstLine="540"/>
        <w:jc w:val="both"/>
      </w:pPr>
      <w:r>
        <w:t>"Статья 866.1. Особенности расчетов без открытия банковского счета</w:t>
      </w:r>
    </w:p>
    <w:p w:rsidR="0042402E" w:rsidRDefault="0042402E">
      <w:pPr>
        <w:pStyle w:val="ConsPlusNormal"/>
        <w:ind w:firstLine="540"/>
        <w:jc w:val="both"/>
      </w:pPr>
    </w:p>
    <w:p w:rsidR="0042402E" w:rsidRDefault="0042402E">
      <w:pPr>
        <w:pStyle w:val="ConsPlusNormal"/>
        <w:ind w:firstLine="540"/>
        <w:jc w:val="both"/>
      </w:pPr>
      <w:r>
        <w:t>1. При переводе денежных средств без открытия банковского счета банк плательщика обязуется перевести без открытия банковского счета плательщику-гражданину на основании его распоряжения предоставленные им наличные денежные средства получателю средств в этом или ином банке.</w:t>
      </w:r>
    </w:p>
    <w:p w:rsidR="0042402E" w:rsidRDefault="0042402E">
      <w:pPr>
        <w:pStyle w:val="ConsPlusNormal"/>
        <w:ind w:firstLine="540"/>
        <w:jc w:val="both"/>
      </w:pPr>
      <w:r>
        <w:t>2. Достаточность денежных средств для исполнения распоряжения о переводе без открытия банковского счета определяется исходя из суммы предоставленных банку плательщиком наличных денежных средств.";</w:t>
      </w:r>
    </w:p>
    <w:p w:rsidR="0042402E" w:rsidRDefault="0042402E">
      <w:pPr>
        <w:pStyle w:val="ConsPlusNormal"/>
        <w:ind w:firstLine="540"/>
        <w:jc w:val="both"/>
      </w:pPr>
    </w:p>
    <w:p w:rsidR="0042402E" w:rsidRDefault="0042402E">
      <w:pPr>
        <w:pStyle w:val="ConsPlusNormal"/>
        <w:ind w:firstLine="540"/>
        <w:jc w:val="both"/>
      </w:pPr>
      <w:r>
        <w:t xml:space="preserve">39) </w:t>
      </w:r>
      <w:hyperlink r:id="rId91" w:history="1">
        <w:r>
          <w:rPr>
            <w:color w:val="0000FF"/>
          </w:rPr>
          <w:t>статью 867</w:t>
        </w:r>
      </w:hyperlink>
      <w:r>
        <w:t xml:space="preserve"> изложить в следующей редакции:</w:t>
      </w:r>
    </w:p>
    <w:p w:rsidR="0042402E" w:rsidRDefault="0042402E">
      <w:pPr>
        <w:pStyle w:val="ConsPlusNormal"/>
        <w:ind w:firstLine="540"/>
        <w:jc w:val="both"/>
      </w:pPr>
    </w:p>
    <w:p w:rsidR="0042402E" w:rsidRDefault="0042402E">
      <w:pPr>
        <w:pStyle w:val="ConsPlusNormal"/>
        <w:ind w:firstLine="540"/>
        <w:jc w:val="both"/>
      </w:pPr>
      <w:r>
        <w:t>"Статья 867. Общие положения о расчетах по аккредитиву</w:t>
      </w:r>
    </w:p>
    <w:p w:rsidR="0042402E" w:rsidRDefault="0042402E">
      <w:pPr>
        <w:pStyle w:val="ConsPlusNormal"/>
        <w:ind w:firstLine="540"/>
        <w:jc w:val="both"/>
      </w:pPr>
    </w:p>
    <w:p w:rsidR="0042402E" w:rsidRDefault="0042402E">
      <w:pPr>
        <w:pStyle w:val="ConsPlusNormal"/>
        <w:ind w:firstLine="540"/>
        <w:jc w:val="both"/>
      </w:pPr>
      <w:r>
        <w:lastRenderedPageBreak/>
        <w:t>1. При расчетах по аккредитиву банк-эмитент, действующий по поручению плательщика, обязуется перед получателем средств произвести платежи или акцептовать и оплатить переводной вексель, выставленный получателем средств, либо совершить иные действия по исполнению аккредитива по представлении получателем средств предусмотренных аккредитивом документов и в соответствии с условиями аккредитива.</w:t>
      </w:r>
    </w:p>
    <w:p w:rsidR="0042402E" w:rsidRDefault="0042402E">
      <w:pPr>
        <w:pStyle w:val="ConsPlusNormal"/>
        <w:ind w:firstLine="540"/>
        <w:jc w:val="both"/>
      </w:pPr>
      <w:r>
        <w:t>2. Банк-эмитент может уполномочить другой банк (исполняющий банк) произвести платежи или акцептовать и оплатить переводной вексель, выставленный получателем средств, либо совершить иные действия по исполнению аккредитива по представлении получателем средств предусмотренных аккредитивом документов и в соответствии с условиями аккредитива.</w:t>
      </w:r>
    </w:p>
    <w:p w:rsidR="0042402E" w:rsidRDefault="0042402E">
      <w:pPr>
        <w:pStyle w:val="ConsPlusNormal"/>
        <w:ind w:firstLine="540"/>
        <w:jc w:val="both"/>
      </w:pPr>
      <w:r>
        <w:t>Исполняющий банк вправе принять поручение банка-эмитента или отказаться от такого поручения, направив банку-эмитенту соответствующее уведомление. Частичный отказ исполняющего банка от исполнения поручения не допускается. Исполняющий банк считается принявшим поручение банка-эмитента, если он прямо выразил на это согласие, в том числе путем совершения действий в соответствии с условиями аккредитива. Согласие исполняющего банка на исполнение аккредитива не препятствует его исполнению банком-эмитентом.</w:t>
      </w:r>
    </w:p>
    <w:p w:rsidR="0042402E" w:rsidRDefault="0042402E">
      <w:pPr>
        <w:pStyle w:val="ConsPlusNormal"/>
        <w:ind w:firstLine="540"/>
        <w:jc w:val="both"/>
      </w:pPr>
      <w:r>
        <w:t>3. В случае открытия покрытого (депонированного) аккредитива банк-эмитент обязан перечислить сумму аккредитива (покрытие) за счет плательщика либо предоставленного ему кредита в распоряжение исполняющего банка на весь срок действия обязательства банка-эмитента.</w:t>
      </w:r>
    </w:p>
    <w:p w:rsidR="0042402E" w:rsidRDefault="0042402E">
      <w:pPr>
        <w:pStyle w:val="ConsPlusNormal"/>
        <w:ind w:firstLine="540"/>
        <w:jc w:val="both"/>
      </w:pPr>
      <w:r>
        <w:t>В случае открытия непокрытого (гарантированного) аккредитива банк-эмитент может предоставить исполняющему банку, принявшему поручение банка-эмитента, при осуществлении действий по исполнению аккредитива право списывать средства со счета банка-эмитента, открытого в исполняющем банке, в пределах суммы аккредитива либо может указать в аккредитиве иной способ возмещения исполняющему банку сумм, выплаченных им по аккредитиву. При исполнении непокрытого аккредитива исполняющий банк вправе не осуществлять исполнение аккредитива до поступления денежных средств от банка-эмитента, за исключением случая подтверждения аккредитива исполняющим банком.</w:t>
      </w:r>
    </w:p>
    <w:p w:rsidR="0042402E" w:rsidRDefault="0042402E">
      <w:pPr>
        <w:pStyle w:val="ConsPlusNormal"/>
        <w:ind w:firstLine="540"/>
        <w:jc w:val="both"/>
      </w:pPr>
      <w:r>
        <w:t>4. Аккредитив считается открытым с указанной в нем даты открытия аккредитива, если иное не предусмотрено законом, банковскими правилами и договором.</w:t>
      </w:r>
    </w:p>
    <w:p w:rsidR="0042402E" w:rsidRDefault="0042402E">
      <w:pPr>
        <w:pStyle w:val="ConsPlusNormal"/>
        <w:ind w:firstLine="540"/>
        <w:jc w:val="both"/>
      </w:pPr>
      <w:r>
        <w:t>Банк, дающий инструкции другому банку по совершению действий по аккредитиву, обязан оплачивать или компенсировать любые комиссии или затраты такого банка, связанные с выполнением им полученных инструкций. Банк-эмитент, пользующийся услугами другого банка для выполнения инструкций плательщика, делает это за счет плательщика и на его риск. Плательщик обязан возместить банку-эмитенту все расходы, понесенные им в связи с выполнением его инструкций по аккредитиву.</w:t>
      </w:r>
    </w:p>
    <w:p w:rsidR="0042402E" w:rsidRDefault="0042402E">
      <w:pPr>
        <w:pStyle w:val="ConsPlusNormal"/>
        <w:ind w:firstLine="540"/>
        <w:jc w:val="both"/>
      </w:pPr>
      <w:r>
        <w:t>5. Расчеты по аккредитиву регулируются настоящим Кодексом, банковскими правилами, условиями аккредитива, а в части, ими не урегулированной, обычаями, применяемыми в банковской практике.";</w:t>
      </w:r>
    </w:p>
    <w:p w:rsidR="0042402E" w:rsidRDefault="0042402E">
      <w:pPr>
        <w:pStyle w:val="ConsPlusNormal"/>
        <w:ind w:firstLine="540"/>
        <w:jc w:val="both"/>
      </w:pPr>
    </w:p>
    <w:p w:rsidR="0042402E" w:rsidRDefault="0042402E">
      <w:pPr>
        <w:pStyle w:val="ConsPlusNormal"/>
        <w:ind w:firstLine="540"/>
        <w:jc w:val="both"/>
      </w:pPr>
      <w:r>
        <w:t xml:space="preserve">40) </w:t>
      </w:r>
      <w:hyperlink r:id="rId92" w:history="1">
        <w:r>
          <w:rPr>
            <w:color w:val="0000FF"/>
          </w:rPr>
          <w:t>статью 868</w:t>
        </w:r>
      </w:hyperlink>
      <w:r>
        <w:t xml:space="preserve"> изложить в следующей редакции:</w:t>
      </w:r>
    </w:p>
    <w:p w:rsidR="0042402E" w:rsidRDefault="0042402E">
      <w:pPr>
        <w:pStyle w:val="ConsPlusNormal"/>
        <w:ind w:firstLine="540"/>
        <w:jc w:val="both"/>
      </w:pPr>
    </w:p>
    <w:p w:rsidR="0042402E" w:rsidRDefault="0042402E">
      <w:pPr>
        <w:pStyle w:val="ConsPlusNormal"/>
        <w:ind w:firstLine="540"/>
        <w:jc w:val="both"/>
      </w:pPr>
      <w:r>
        <w:t>"Статья 868. Отзывный аккредитив</w:t>
      </w:r>
    </w:p>
    <w:p w:rsidR="0042402E" w:rsidRDefault="0042402E">
      <w:pPr>
        <w:pStyle w:val="ConsPlusNormal"/>
        <w:ind w:firstLine="540"/>
        <w:jc w:val="both"/>
      </w:pPr>
    </w:p>
    <w:p w:rsidR="0042402E" w:rsidRDefault="0042402E">
      <w:pPr>
        <w:pStyle w:val="ConsPlusNormal"/>
        <w:ind w:firstLine="540"/>
        <w:jc w:val="both"/>
      </w:pPr>
      <w:r>
        <w:t>1. Отзывный аккредитив может быть изменен или отменен по поручению плательщика банком-эмитентом в любой момент без предварительного уведомления получателя средств.</w:t>
      </w:r>
    </w:p>
    <w:p w:rsidR="0042402E" w:rsidRDefault="0042402E">
      <w:pPr>
        <w:pStyle w:val="ConsPlusNormal"/>
        <w:ind w:firstLine="540"/>
        <w:jc w:val="both"/>
      </w:pPr>
      <w:r>
        <w:t>2. Исполняющий банк осуществляет платеж или иные операции по отзывному аккредитиву, если к моменту их совершения им не получено уведомление банка-эмитента об изменении или отмене аккредитива.";</w:t>
      </w:r>
    </w:p>
    <w:p w:rsidR="0042402E" w:rsidRDefault="0042402E">
      <w:pPr>
        <w:pStyle w:val="ConsPlusNormal"/>
        <w:ind w:firstLine="540"/>
        <w:jc w:val="both"/>
      </w:pPr>
    </w:p>
    <w:p w:rsidR="0042402E" w:rsidRDefault="0042402E">
      <w:pPr>
        <w:pStyle w:val="ConsPlusNormal"/>
        <w:ind w:firstLine="540"/>
        <w:jc w:val="both"/>
      </w:pPr>
      <w:r>
        <w:t xml:space="preserve">41) </w:t>
      </w:r>
      <w:hyperlink r:id="rId93" w:history="1">
        <w:r>
          <w:rPr>
            <w:color w:val="0000FF"/>
          </w:rPr>
          <w:t>статью 869</w:t>
        </w:r>
      </w:hyperlink>
      <w:r>
        <w:t xml:space="preserve"> изложить в следующей редакции:</w:t>
      </w:r>
    </w:p>
    <w:p w:rsidR="0042402E" w:rsidRDefault="0042402E">
      <w:pPr>
        <w:pStyle w:val="ConsPlusNormal"/>
        <w:ind w:firstLine="540"/>
        <w:jc w:val="both"/>
      </w:pPr>
    </w:p>
    <w:p w:rsidR="0042402E" w:rsidRDefault="0042402E">
      <w:pPr>
        <w:pStyle w:val="ConsPlusNormal"/>
        <w:ind w:firstLine="540"/>
        <w:jc w:val="both"/>
      </w:pPr>
      <w:r>
        <w:t>"Статья 869. Безотзывный аккредитив</w:t>
      </w:r>
    </w:p>
    <w:p w:rsidR="0042402E" w:rsidRDefault="0042402E">
      <w:pPr>
        <w:pStyle w:val="ConsPlusNormal"/>
        <w:ind w:firstLine="540"/>
        <w:jc w:val="both"/>
      </w:pPr>
    </w:p>
    <w:p w:rsidR="0042402E" w:rsidRDefault="0042402E">
      <w:pPr>
        <w:pStyle w:val="ConsPlusNormal"/>
        <w:ind w:firstLine="540"/>
        <w:jc w:val="both"/>
      </w:pPr>
      <w:r>
        <w:t>1. Безотзывный аккредитив не может быть отменен банком-эмитентом без согласия получателя средств и банка, подтвердившего аккредитив. Безотзывный аккредитив не может быть изменен банком-эмитентом без согласия получателя средств.</w:t>
      </w:r>
    </w:p>
    <w:p w:rsidR="0042402E" w:rsidRDefault="0042402E">
      <w:pPr>
        <w:pStyle w:val="ConsPlusNormal"/>
        <w:ind w:firstLine="540"/>
        <w:jc w:val="both"/>
      </w:pPr>
      <w:r>
        <w:t>2. Для изменения или отмены безотзывного аккредитива по поручению плательщика банк-эмитент должен направить получателю средств соответствующее уведомление. Аккредитив считается отмененным или измененным с момента получения банком-эмитентом согласия получателя средств.</w:t>
      </w:r>
    </w:p>
    <w:p w:rsidR="0042402E" w:rsidRDefault="0042402E">
      <w:pPr>
        <w:pStyle w:val="ConsPlusNormal"/>
        <w:ind w:firstLine="540"/>
        <w:jc w:val="both"/>
      </w:pPr>
      <w:r>
        <w:t>3. Если аккредитив был подтвержден другим банком (статья 870), такой банк вправе не согласиться с изменением безотзывного аккредитива, при этом он обязан незамедлительно сообщить об этом банку-эмитенту и получателю средств.</w:t>
      </w:r>
    </w:p>
    <w:p w:rsidR="0042402E" w:rsidRDefault="0042402E">
      <w:pPr>
        <w:pStyle w:val="ConsPlusNormal"/>
        <w:ind w:firstLine="540"/>
        <w:jc w:val="both"/>
      </w:pPr>
      <w:r>
        <w:t>4. Аккредитив является безотзывным, если в его тексте не предусмотрено иное.";</w:t>
      </w:r>
    </w:p>
    <w:p w:rsidR="0042402E" w:rsidRDefault="0042402E">
      <w:pPr>
        <w:pStyle w:val="ConsPlusNormal"/>
        <w:ind w:firstLine="540"/>
        <w:jc w:val="both"/>
      </w:pPr>
    </w:p>
    <w:p w:rsidR="0042402E" w:rsidRDefault="0042402E">
      <w:pPr>
        <w:pStyle w:val="ConsPlusNormal"/>
        <w:ind w:firstLine="540"/>
        <w:jc w:val="both"/>
      </w:pPr>
      <w:r>
        <w:t xml:space="preserve">42) </w:t>
      </w:r>
      <w:hyperlink r:id="rId94" w:history="1">
        <w:r>
          <w:rPr>
            <w:color w:val="0000FF"/>
          </w:rPr>
          <w:t>статью 870</w:t>
        </w:r>
      </w:hyperlink>
      <w:r>
        <w:t xml:space="preserve"> изложить в следующей редакции:</w:t>
      </w:r>
    </w:p>
    <w:p w:rsidR="0042402E" w:rsidRDefault="0042402E">
      <w:pPr>
        <w:pStyle w:val="ConsPlusNormal"/>
        <w:ind w:firstLine="540"/>
        <w:jc w:val="both"/>
      </w:pPr>
    </w:p>
    <w:p w:rsidR="0042402E" w:rsidRDefault="0042402E">
      <w:pPr>
        <w:pStyle w:val="ConsPlusNormal"/>
        <w:ind w:firstLine="540"/>
        <w:jc w:val="both"/>
      </w:pPr>
      <w:r>
        <w:t>"Статья 870. Подтвержденный аккредитив</w:t>
      </w:r>
    </w:p>
    <w:p w:rsidR="0042402E" w:rsidRDefault="0042402E">
      <w:pPr>
        <w:pStyle w:val="ConsPlusNormal"/>
        <w:ind w:firstLine="540"/>
        <w:jc w:val="both"/>
      </w:pPr>
    </w:p>
    <w:p w:rsidR="0042402E" w:rsidRDefault="0042402E">
      <w:pPr>
        <w:pStyle w:val="ConsPlusNormal"/>
        <w:ind w:firstLine="540"/>
        <w:jc w:val="both"/>
      </w:pPr>
      <w:r>
        <w:t>1. По просьбе банка-эмитента безотзывный аккредитив может быть подтвержден другим банком (подтверждающий банк). После подтверждения аккредитива подтверждающий банк становится обязанным перед бенефициаром по аккредитиву в пределах подтвержденной им суммы солидарно с банком-эмитентом.</w:t>
      </w:r>
    </w:p>
    <w:p w:rsidR="0042402E" w:rsidRDefault="0042402E">
      <w:pPr>
        <w:pStyle w:val="ConsPlusNormal"/>
        <w:ind w:firstLine="540"/>
        <w:jc w:val="both"/>
      </w:pPr>
      <w:r>
        <w:t>Обязательство подтверждающего банка возникает с момента направления получателю средств либо банку получателя уведомления о подтверждении аккредитива, если уведомлением не предусмотрено иное.</w:t>
      </w:r>
    </w:p>
    <w:p w:rsidR="0042402E" w:rsidRDefault="0042402E">
      <w:pPr>
        <w:pStyle w:val="ConsPlusNormal"/>
        <w:ind w:firstLine="540"/>
        <w:jc w:val="both"/>
      </w:pPr>
      <w:r>
        <w:t>2. В случае изменения аккредитива подтверждающий банк становится обязанным на измененных условиях аккредитива, если он дал на это согласие. В остальных случаях подтверждающий банк считается обязанным на прежних условиях аккредитива.</w:t>
      </w:r>
    </w:p>
    <w:p w:rsidR="0042402E" w:rsidRDefault="0042402E">
      <w:pPr>
        <w:pStyle w:val="ConsPlusNormal"/>
        <w:ind w:firstLine="540"/>
        <w:jc w:val="both"/>
      </w:pPr>
      <w:r>
        <w:t>Обязательство подтверждающего банка по аккредитиву с учетом внесенных в него изменений возникает с момента направления получателю либо банку получателя уведомления об этом, если уведомлением не предусмотрено иное.";</w:t>
      </w:r>
    </w:p>
    <w:p w:rsidR="0042402E" w:rsidRDefault="0042402E">
      <w:pPr>
        <w:pStyle w:val="ConsPlusNormal"/>
        <w:ind w:firstLine="540"/>
        <w:jc w:val="both"/>
      </w:pPr>
    </w:p>
    <w:p w:rsidR="0042402E" w:rsidRDefault="0042402E">
      <w:pPr>
        <w:pStyle w:val="ConsPlusNormal"/>
        <w:ind w:firstLine="540"/>
        <w:jc w:val="both"/>
      </w:pPr>
      <w:r>
        <w:t xml:space="preserve">43) </w:t>
      </w:r>
      <w:hyperlink r:id="rId95" w:history="1">
        <w:r>
          <w:rPr>
            <w:color w:val="0000FF"/>
          </w:rPr>
          <w:t>дополнить</w:t>
        </w:r>
      </w:hyperlink>
      <w:r>
        <w:t xml:space="preserve"> статьей 870.1 следующего содержания:</w:t>
      </w:r>
    </w:p>
    <w:p w:rsidR="0042402E" w:rsidRDefault="0042402E">
      <w:pPr>
        <w:pStyle w:val="ConsPlusNormal"/>
        <w:ind w:firstLine="540"/>
        <w:jc w:val="both"/>
      </w:pPr>
    </w:p>
    <w:p w:rsidR="0042402E" w:rsidRDefault="0042402E">
      <w:pPr>
        <w:pStyle w:val="ConsPlusNormal"/>
        <w:ind w:firstLine="540"/>
        <w:jc w:val="both"/>
      </w:pPr>
      <w:r>
        <w:t>"Статья 870.1. Переводной (трансферабельный) аккредитив</w:t>
      </w:r>
    </w:p>
    <w:p w:rsidR="0042402E" w:rsidRDefault="0042402E">
      <w:pPr>
        <w:pStyle w:val="ConsPlusNormal"/>
        <w:ind w:firstLine="540"/>
        <w:jc w:val="both"/>
      </w:pPr>
    </w:p>
    <w:p w:rsidR="0042402E" w:rsidRDefault="0042402E">
      <w:pPr>
        <w:pStyle w:val="ConsPlusNormal"/>
        <w:ind w:firstLine="540"/>
        <w:jc w:val="both"/>
      </w:pPr>
      <w:r>
        <w:t>1. Исполнение аккредитива может осуществляться лицу, указанному получателем средств, если возможность такого исполнения предусмотрена условиями аккредитива и исполняющий банк выразил свое согласие на такое исполнение (далее - переводной (трансферабельный) аккредитив). При этом получатель средств вправе определить документы, которые должны быть представлены указанным им лицом для исполнения переводного (трансферабельного) аккредитива. Эти документы могут быть не предусмотрены условиями переводного (трансферабельного) аккредитива.</w:t>
      </w:r>
    </w:p>
    <w:p w:rsidR="0042402E" w:rsidRDefault="0042402E">
      <w:pPr>
        <w:pStyle w:val="ConsPlusNormal"/>
        <w:ind w:firstLine="540"/>
        <w:jc w:val="both"/>
      </w:pPr>
      <w:r>
        <w:t>К отношениям, возникающим при исполнении аккредитива в соответствии с настоящей статьей, положения параграфа 1 главы 24 настоящего Кодекса не применяются.</w:t>
      </w:r>
    </w:p>
    <w:p w:rsidR="0042402E" w:rsidRDefault="0042402E">
      <w:pPr>
        <w:pStyle w:val="ConsPlusNormal"/>
        <w:ind w:firstLine="540"/>
        <w:jc w:val="both"/>
      </w:pPr>
      <w:r>
        <w:t xml:space="preserve">2. Получатель средств вправе указать лицо, которому должно производиться исполнение переводного (трансферабельного) аккредитива (далее - второй получатель средств) до момента представления им документов, соответствующих условиям открытого в его пользу аккредитива, в заявлении, представляемом в исполняющий банк. </w:t>
      </w:r>
      <w:r>
        <w:lastRenderedPageBreak/>
        <w:t>Получатель средств вправе указать несколько вторых получателей средств.</w:t>
      </w:r>
    </w:p>
    <w:p w:rsidR="0042402E" w:rsidRDefault="0042402E">
      <w:pPr>
        <w:pStyle w:val="ConsPlusNormal"/>
        <w:ind w:firstLine="540"/>
        <w:jc w:val="both"/>
      </w:pPr>
      <w:r>
        <w:t>3. Второй получатель средств не вправе указывать иное лицо, которому должен быть исполнен переводной (трансферабельный) аккредитив, за исключением получателя средств.</w:t>
      </w:r>
    </w:p>
    <w:p w:rsidR="0042402E" w:rsidRDefault="0042402E">
      <w:pPr>
        <w:pStyle w:val="ConsPlusNormal"/>
        <w:ind w:firstLine="540"/>
        <w:jc w:val="both"/>
      </w:pPr>
      <w:r>
        <w:t>4. Порядок и условия исполнения переводного (трансферабельного) аккредитива определяются законом, банковскими правилами и условиями аккредитива.";</w:t>
      </w:r>
    </w:p>
    <w:p w:rsidR="0042402E" w:rsidRDefault="0042402E">
      <w:pPr>
        <w:pStyle w:val="ConsPlusNormal"/>
        <w:ind w:firstLine="540"/>
        <w:jc w:val="both"/>
      </w:pPr>
    </w:p>
    <w:p w:rsidR="0042402E" w:rsidRDefault="0042402E">
      <w:pPr>
        <w:pStyle w:val="ConsPlusNormal"/>
        <w:ind w:firstLine="540"/>
        <w:jc w:val="both"/>
      </w:pPr>
      <w:r>
        <w:t xml:space="preserve">44) </w:t>
      </w:r>
      <w:hyperlink r:id="rId96" w:history="1">
        <w:r>
          <w:rPr>
            <w:color w:val="0000FF"/>
          </w:rPr>
          <w:t>статью 871</w:t>
        </w:r>
      </w:hyperlink>
      <w:r>
        <w:t xml:space="preserve"> изложить в следующей редакции:</w:t>
      </w:r>
    </w:p>
    <w:p w:rsidR="0042402E" w:rsidRDefault="0042402E">
      <w:pPr>
        <w:pStyle w:val="ConsPlusNormal"/>
        <w:ind w:firstLine="540"/>
        <w:jc w:val="both"/>
      </w:pPr>
    </w:p>
    <w:p w:rsidR="0042402E" w:rsidRDefault="0042402E">
      <w:pPr>
        <w:pStyle w:val="ConsPlusNormal"/>
        <w:ind w:firstLine="540"/>
        <w:jc w:val="both"/>
      </w:pPr>
      <w:r>
        <w:t>"Статья 871. Исполнение аккредитива</w:t>
      </w:r>
    </w:p>
    <w:p w:rsidR="0042402E" w:rsidRDefault="0042402E">
      <w:pPr>
        <w:pStyle w:val="ConsPlusNormal"/>
        <w:ind w:firstLine="540"/>
        <w:jc w:val="both"/>
      </w:pPr>
    </w:p>
    <w:p w:rsidR="0042402E" w:rsidRDefault="0042402E">
      <w:pPr>
        <w:pStyle w:val="ConsPlusNormal"/>
        <w:ind w:firstLine="540"/>
        <w:jc w:val="both"/>
      </w:pPr>
      <w:r>
        <w:t>1. Исполнение аккредитива может быть произведено путем:</w:t>
      </w:r>
    </w:p>
    <w:p w:rsidR="0042402E" w:rsidRDefault="0042402E">
      <w:pPr>
        <w:pStyle w:val="ConsPlusNormal"/>
        <w:ind w:firstLine="540"/>
        <w:jc w:val="both"/>
      </w:pPr>
      <w:r>
        <w:t>1) платежа получателю средств, осуществляемого банком по предъявлении ему документов, соответствующих условиям аккредитива, непосредственно либо в срок или сроки, предусмотренные условиями аккредитива;</w:t>
      </w:r>
    </w:p>
    <w:p w:rsidR="0042402E" w:rsidRDefault="0042402E">
      <w:pPr>
        <w:pStyle w:val="ConsPlusNormal"/>
        <w:ind w:firstLine="540"/>
        <w:jc w:val="both"/>
      </w:pPr>
      <w:r>
        <w:t>2) акцепта переводного векселя с его оплатой по наступлении срока платежа;</w:t>
      </w:r>
    </w:p>
    <w:p w:rsidR="0042402E" w:rsidRDefault="0042402E">
      <w:pPr>
        <w:pStyle w:val="ConsPlusNormal"/>
        <w:ind w:firstLine="540"/>
        <w:jc w:val="both"/>
      </w:pPr>
      <w:r>
        <w:t>3) иными способами, указанными в аккредитиве.</w:t>
      </w:r>
    </w:p>
    <w:p w:rsidR="0042402E" w:rsidRDefault="0042402E">
      <w:pPr>
        <w:pStyle w:val="ConsPlusNormal"/>
        <w:ind w:firstLine="540"/>
        <w:jc w:val="both"/>
      </w:pPr>
      <w:r>
        <w:t>2. Для исполнения аккредитива получатель средств представляет документы, в том числе в электронной форме, предусмотренные условиями аккредитива, в исполняющий банк или банк-эмитент. Исполняющий банк или банк-эмитент, получившие указанные документы, проверяют их в срок, не превышающий пяти рабочих дней со дня их получения, и принимают решение о выплате или об отказе от выплаты.</w:t>
      </w:r>
    </w:p>
    <w:p w:rsidR="0042402E" w:rsidRDefault="0042402E">
      <w:pPr>
        <w:pStyle w:val="ConsPlusNormal"/>
        <w:ind w:firstLine="540"/>
        <w:jc w:val="both"/>
      </w:pPr>
      <w:r>
        <w:t>3. Исполнение аккредитива производится при условии, что представленные документы по внешним признакам соответствуют условиям аккредитива, и не может быть обусловлено обязательством или обязательствами плательщика либо получателя средств, даже если в аккредитиве содержится ссылка на такое обязательство или такие обязательства.</w:t>
      </w:r>
    </w:p>
    <w:p w:rsidR="0042402E" w:rsidRDefault="0042402E">
      <w:pPr>
        <w:pStyle w:val="ConsPlusNormal"/>
        <w:ind w:firstLine="540"/>
        <w:jc w:val="both"/>
      </w:pPr>
      <w:r>
        <w:t>4. Проверка представленных документов осуществляется банком по внешним признакам.</w:t>
      </w:r>
    </w:p>
    <w:p w:rsidR="0042402E" w:rsidRDefault="0042402E">
      <w:pPr>
        <w:pStyle w:val="ConsPlusNormal"/>
        <w:ind w:firstLine="540"/>
        <w:jc w:val="both"/>
      </w:pPr>
      <w:r>
        <w:t>Если представленные документы по внешним признакам не соответствуют условиям аккредитива, банк вправе не исполнять аккредитив. Документы, которые по внешним признакам не соответствуют друг другу, должны рассматриваться как не соответствующие условиям аккредитива.</w:t>
      </w:r>
    </w:p>
    <w:p w:rsidR="0042402E" w:rsidRDefault="0042402E">
      <w:pPr>
        <w:pStyle w:val="ConsPlusNormal"/>
        <w:ind w:firstLine="540"/>
        <w:jc w:val="both"/>
      </w:pPr>
      <w:r>
        <w:t>5. В случае открытия покрытого (депонированного) аккредитива исполняющий банк исполняет аккредитив за счет покрытия по такому аккредитиву.</w:t>
      </w:r>
    </w:p>
    <w:p w:rsidR="0042402E" w:rsidRDefault="0042402E">
      <w:pPr>
        <w:pStyle w:val="ConsPlusNormal"/>
        <w:ind w:firstLine="540"/>
        <w:jc w:val="both"/>
      </w:pPr>
      <w:r>
        <w:t>Если исполняющий банк исполнил непокрытый (гарантированный) аккредитив, банк-эмитент или подтверждающий банк обязан возместить ему понесенные расходы. Указанные расходы возмещаются подтверждающему банку банком-эмитентом, а банку-эмитенту плательщиком. Плательщик обязан выплатить банку-эмитенту суммы, уплаченные по аккредитиву, независимо от исполнения банком-эмитентом своих обязательств перед исполняющим банком и подтверждающим банком, в том числе в случае, если исполняющим банком или подтверждающим банком банку-эмитенту предоставлена отсрочка.</w:t>
      </w:r>
    </w:p>
    <w:p w:rsidR="0042402E" w:rsidRDefault="0042402E">
      <w:pPr>
        <w:pStyle w:val="ConsPlusNormal"/>
        <w:ind w:firstLine="540"/>
        <w:jc w:val="both"/>
      </w:pPr>
      <w:r>
        <w:t xml:space="preserve">6. Документы, принятые исполняющим банком, представляются им в банк-эмитент или подтверждающий банк (при его наличии). Документы, принятые подтверждающим банком, представляются им в банк-эмитент. Банк, получивший представленные документы, проверяет их в срок, не превышающий пяти рабочих дней со дня их получения, и возмещает расходы по исполнению непокрытого (гарантированного) аккредитива или отказывает в возмещении таких расходов. В случае установления банком, получившим представленные документы, несоответствия представленных документов условиям покрытого (депонированного) аккредитива банк, получивший представленные документы, вправе потребовать от исполняющего банка сумму денежных </w:t>
      </w:r>
      <w:r>
        <w:lastRenderedPageBreak/>
        <w:t>средств, перечисленных по исполненному аккредитиву.</w:t>
      </w:r>
    </w:p>
    <w:p w:rsidR="0042402E" w:rsidRDefault="0042402E">
      <w:pPr>
        <w:pStyle w:val="ConsPlusNormal"/>
        <w:ind w:firstLine="540"/>
        <w:jc w:val="both"/>
      </w:pPr>
      <w:r>
        <w:t>7. Получатель средств не вправе уступить полностью или частично право (требование) по аккредитиву, если иное не предусмотрено условиями аккредитива.";</w:t>
      </w:r>
    </w:p>
    <w:p w:rsidR="0042402E" w:rsidRDefault="0042402E">
      <w:pPr>
        <w:pStyle w:val="ConsPlusNormal"/>
        <w:ind w:firstLine="540"/>
        <w:jc w:val="both"/>
      </w:pPr>
    </w:p>
    <w:p w:rsidR="0042402E" w:rsidRDefault="0042402E">
      <w:pPr>
        <w:pStyle w:val="ConsPlusNormal"/>
        <w:ind w:firstLine="540"/>
        <w:jc w:val="both"/>
      </w:pPr>
      <w:r>
        <w:t xml:space="preserve">45) </w:t>
      </w:r>
      <w:hyperlink r:id="rId97" w:history="1">
        <w:r>
          <w:rPr>
            <w:color w:val="0000FF"/>
          </w:rPr>
          <w:t>статью 872</w:t>
        </w:r>
      </w:hyperlink>
      <w:r>
        <w:t xml:space="preserve"> изложить в следующей редакции:</w:t>
      </w:r>
    </w:p>
    <w:p w:rsidR="0042402E" w:rsidRDefault="0042402E">
      <w:pPr>
        <w:pStyle w:val="ConsPlusNormal"/>
        <w:ind w:firstLine="540"/>
        <w:jc w:val="both"/>
      </w:pPr>
    </w:p>
    <w:p w:rsidR="0042402E" w:rsidRDefault="0042402E">
      <w:pPr>
        <w:pStyle w:val="ConsPlusNormal"/>
        <w:ind w:firstLine="540"/>
        <w:jc w:val="both"/>
      </w:pPr>
      <w:r>
        <w:t>"Статья 872. Ответственность банков</w:t>
      </w:r>
    </w:p>
    <w:p w:rsidR="0042402E" w:rsidRDefault="0042402E">
      <w:pPr>
        <w:pStyle w:val="ConsPlusNormal"/>
        <w:ind w:firstLine="540"/>
        <w:jc w:val="both"/>
      </w:pPr>
    </w:p>
    <w:p w:rsidR="0042402E" w:rsidRDefault="0042402E">
      <w:pPr>
        <w:pStyle w:val="ConsPlusNormal"/>
        <w:ind w:firstLine="540"/>
        <w:jc w:val="both"/>
      </w:pPr>
      <w:r>
        <w:t>1. Банк-эмитент и подтверждающий банк, принявшие на себя обязательства по аккредитиву, несут перед получателем средств солидарную ответственность за неисполнение или ненадлежащее исполнение аккредитива при условии представления документов, соответствующих условиям аккредитива, и выполнения иных условий аккредитива.</w:t>
      </w:r>
    </w:p>
    <w:p w:rsidR="0042402E" w:rsidRDefault="0042402E">
      <w:pPr>
        <w:pStyle w:val="ConsPlusNormal"/>
        <w:ind w:firstLine="540"/>
        <w:jc w:val="both"/>
      </w:pPr>
      <w:r>
        <w:t>При необоснованном отказе исполняющего банка в выплате денежных средств по аккредитиву ответственность перед получателем средств может быть возложена судом на исполняющий банк.</w:t>
      </w:r>
    </w:p>
    <w:p w:rsidR="0042402E" w:rsidRDefault="0042402E">
      <w:pPr>
        <w:pStyle w:val="ConsPlusNormal"/>
        <w:ind w:firstLine="540"/>
        <w:jc w:val="both"/>
      </w:pPr>
      <w:r>
        <w:t>2. Исполняющий банк, который принял поручение по исполнению аккредитива, несет ответственность за неисполнение или ненадлежащее исполнение аккредитива перед банком-эмитентом.</w:t>
      </w:r>
    </w:p>
    <w:p w:rsidR="0042402E" w:rsidRDefault="0042402E">
      <w:pPr>
        <w:pStyle w:val="ConsPlusNormal"/>
        <w:ind w:firstLine="540"/>
        <w:jc w:val="both"/>
      </w:pPr>
      <w:r>
        <w:t>3. Банк-эмитент, принявший к исполнению поручение плательщика об открытии и исполнении аккредитива, несет перед ним ответственность за неисполнение или ненадлежащее исполнение этого поручения. Подтверждающий банк, принявший к исполнению поручение банка-эмитента о подтверждении и исполнении аккредитива, несет ответственность за неисполнение или ненадлежащее исполнение этого поручения перед банком-эмитентом.";</w:t>
      </w:r>
    </w:p>
    <w:p w:rsidR="0042402E" w:rsidRDefault="0042402E">
      <w:pPr>
        <w:pStyle w:val="ConsPlusNormal"/>
        <w:ind w:firstLine="540"/>
        <w:jc w:val="both"/>
      </w:pPr>
    </w:p>
    <w:p w:rsidR="0042402E" w:rsidRDefault="0042402E">
      <w:pPr>
        <w:pStyle w:val="ConsPlusNormal"/>
        <w:ind w:firstLine="540"/>
        <w:jc w:val="both"/>
      </w:pPr>
      <w:r>
        <w:t xml:space="preserve">46) </w:t>
      </w:r>
      <w:hyperlink r:id="rId98" w:history="1">
        <w:r>
          <w:rPr>
            <w:color w:val="0000FF"/>
          </w:rPr>
          <w:t>статью 873</w:t>
        </w:r>
      </w:hyperlink>
      <w:r>
        <w:t xml:space="preserve"> изложить в следующей редакции:</w:t>
      </w:r>
    </w:p>
    <w:p w:rsidR="0042402E" w:rsidRDefault="0042402E">
      <w:pPr>
        <w:pStyle w:val="ConsPlusNormal"/>
        <w:ind w:firstLine="540"/>
        <w:jc w:val="both"/>
      </w:pPr>
    </w:p>
    <w:p w:rsidR="0042402E" w:rsidRDefault="0042402E">
      <w:pPr>
        <w:pStyle w:val="ConsPlusNormal"/>
        <w:ind w:firstLine="540"/>
        <w:jc w:val="both"/>
      </w:pPr>
      <w:r>
        <w:t>"Статья 873. Закрытие аккредитива</w:t>
      </w:r>
    </w:p>
    <w:p w:rsidR="0042402E" w:rsidRDefault="0042402E">
      <w:pPr>
        <w:pStyle w:val="ConsPlusNormal"/>
        <w:ind w:firstLine="540"/>
        <w:jc w:val="both"/>
      </w:pPr>
    </w:p>
    <w:p w:rsidR="0042402E" w:rsidRDefault="0042402E">
      <w:pPr>
        <w:pStyle w:val="ConsPlusNormal"/>
        <w:ind w:firstLine="540"/>
        <w:jc w:val="both"/>
      </w:pPr>
      <w:r>
        <w:t>1. Закрытие аккредитива в исполняющем банке производится:</w:t>
      </w:r>
    </w:p>
    <w:p w:rsidR="0042402E" w:rsidRDefault="0042402E">
      <w:pPr>
        <w:pStyle w:val="ConsPlusNormal"/>
        <w:ind w:firstLine="540"/>
        <w:jc w:val="both"/>
      </w:pPr>
      <w:r>
        <w:t>1) по истечении срока действия аккредитива, за исключением случая, когда документы по аккредитиву были представлены в пределах срока действия аккредитива;</w:t>
      </w:r>
    </w:p>
    <w:p w:rsidR="0042402E" w:rsidRDefault="0042402E">
      <w:pPr>
        <w:pStyle w:val="ConsPlusNormal"/>
        <w:ind w:firstLine="540"/>
        <w:jc w:val="both"/>
      </w:pPr>
      <w:r>
        <w:t>2) при полном исполнении аккредитива;</w:t>
      </w:r>
    </w:p>
    <w:p w:rsidR="0042402E" w:rsidRDefault="0042402E">
      <w:pPr>
        <w:pStyle w:val="ConsPlusNormal"/>
        <w:ind w:firstLine="540"/>
        <w:jc w:val="both"/>
      </w:pPr>
      <w:r>
        <w:t>3) по заявлению получателя средств об отказе от использования аккредитива до истечения срока его действия;</w:t>
      </w:r>
    </w:p>
    <w:p w:rsidR="0042402E" w:rsidRDefault="0042402E">
      <w:pPr>
        <w:pStyle w:val="ConsPlusNormal"/>
        <w:ind w:firstLine="540"/>
        <w:jc w:val="both"/>
      </w:pPr>
      <w:r>
        <w:t>4) по заявлению плательщика об отмене или отзыве аккредитива.</w:t>
      </w:r>
    </w:p>
    <w:p w:rsidR="0042402E" w:rsidRDefault="0042402E">
      <w:pPr>
        <w:pStyle w:val="ConsPlusNormal"/>
        <w:ind w:firstLine="540"/>
        <w:jc w:val="both"/>
      </w:pPr>
      <w:r>
        <w:t>2. О закрытии аккредитива исполняющий банк должен поставить в известность банк-эмитент.</w:t>
      </w:r>
    </w:p>
    <w:p w:rsidR="0042402E" w:rsidRDefault="0042402E">
      <w:pPr>
        <w:pStyle w:val="ConsPlusNormal"/>
        <w:ind w:firstLine="540"/>
        <w:jc w:val="both"/>
      </w:pPr>
      <w:r>
        <w:t>3. Неиспользованная сумма аккредитива подлежит возврату банку-эмитенту одновременно с закрытием аккредитива. Банк-эмитент обязан зачислить возвращенную денежную сумму на банковский счет плательщика, с которого депонировались эти средства.";</w:t>
      </w:r>
    </w:p>
    <w:p w:rsidR="0042402E" w:rsidRDefault="0042402E">
      <w:pPr>
        <w:pStyle w:val="ConsPlusNormal"/>
        <w:ind w:firstLine="540"/>
        <w:jc w:val="both"/>
      </w:pPr>
    </w:p>
    <w:p w:rsidR="0042402E" w:rsidRDefault="0042402E">
      <w:pPr>
        <w:pStyle w:val="ConsPlusNormal"/>
        <w:ind w:firstLine="540"/>
        <w:jc w:val="both"/>
      </w:pPr>
      <w:r>
        <w:t xml:space="preserve">47) в </w:t>
      </w:r>
      <w:hyperlink r:id="rId99" w:history="1">
        <w:r>
          <w:rPr>
            <w:color w:val="0000FF"/>
          </w:rPr>
          <w:t>абзаце втором пункта 2 статьи 874</w:t>
        </w:r>
      </w:hyperlink>
      <w:r>
        <w:t xml:space="preserve"> слова "установленными в соответствии с ним" и слова "делового оборота" исключить;</w:t>
      </w:r>
    </w:p>
    <w:p w:rsidR="0042402E" w:rsidRDefault="0042402E">
      <w:pPr>
        <w:pStyle w:val="ConsPlusNormal"/>
        <w:ind w:firstLine="540"/>
        <w:jc w:val="both"/>
      </w:pPr>
      <w:r>
        <w:t xml:space="preserve">48) в </w:t>
      </w:r>
      <w:hyperlink r:id="rId100" w:history="1">
        <w:r>
          <w:rPr>
            <w:color w:val="0000FF"/>
          </w:rPr>
          <w:t>пункте 5 статьи 875</w:t>
        </w:r>
      </w:hyperlink>
      <w:r>
        <w:t xml:space="preserve"> слова "немедленно переданы" заменить словом "перечислены", слова "в распоряжение" исключить, после слов "эти суммы на" дополнить словом "банковский";</w:t>
      </w:r>
    </w:p>
    <w:p w:rsidR="0042402E" w:rsidRDefault="0042402E">
      <w:pPr>
        <w:pStyle w:val="ConsPlusNormal"/>
        <w:ind w:firstLine="540"/>
        <w:jc w:val="both"/>
      </w:pPr>
      <w:r>
        <w:t xml:space="preserve">49) </w:t>
      </w:r>
      <w:hyperlink r:id="rId101" w:history="1">
        <w:r>
          <w:rPr>
            <w:color w:val="0000FF"/>
          </w:rPr>
          <w:t>дополнить</w:t>
        </w:r>
      </w:hyperlink>
      <w:r>
        <w:t xml:space="preserve"> главой 47.1 следующего содержания:</w:t>
      </w:r>
    </w:p>
    <w:p w:rsidR="0042402E" w:rsidRDefault="0042402E">
      <w:pPr>
        <w:pStyle w:val="ConsPlusNormal"/>
        <w:ind w:firstLine="540"/>
        <w:jc w:val="both"/>
      </w:pPr>
    </w:p>
    <w:p w:rsidR="0042402E" w:rsidRDefault="0042402E">
      <w:pPr>
        <w:pStyle w:val="ConsPlusTitle"/>
        <w:jc w:val="center"/>
      </w:pPr>
      <w:r>
        <w:t>"Глава 47.1. УСЛОВНОЕ ДЕПОНИРОВАНИЕ (ЭСКРОУ)</w:t>
      </w:r>
    </w:p>
    <w:p w:rsidR="0042402E" w:rsidRDefault="0042402E">
      <w:pPr>
        <w:pStyle w:val="ConsPlusNormal"/>
        <w:ind w:firstLine="540"/>
        <w:jc w:val="both"/>
      </w:pPr>
    </w:p>
    <w:p w:rsidR="0042402E" w:rsidRDefault="0042402E">
      <w:pPr>
        <w:pStyle w:val="ConsPlusNormal"/>
        <w:ind w:firstLine="540"/>
        <w:jc w:val="both"/>
      </w:pPr>
      <w:r>
        <w:t>Статья 926.1. Договор условного депонирования (эскроу)</w:t>
      </w:r>
    </w:p>
    <w:p w:rsidR="0042402E" w:rsidRDefault="0042402E">
      <w:pPr>
        <w:pStyle w:val="ConsPlusNormal"/>
        <w:ind w:firstLine="540"/>
        <w:jc w:val="both"/>
      </w:pPr>
    </w:p>
    <w:p w:rsidR="0042402E" w:rsidRDefault="0042402E">
      <w:pPr>
        <w:pStyle w:val="ConsPlusNormal"/>
        <w:ind w:firstLine="540"/>
        <w:jc w:val="both"/>
      </w:pPr>
      <w:r>
        <w:t>1. По договору условного депонирования (эскроу) депонент обязуется передать на депонирование эскроу-агенту имущество в целях исполнения обязательства депонента по его передаче другому лицу, в пользу которого осуществляется депонирование имущества (бенефициару), а эскроу-агент обязуется обеспечить сохранность этого имущества и передать его бенефициару при возникновении указанных в договоре оснований.</w:t>
      </w:r>
    </w:p>
    <w:p w:rsidR="0042402E" w:rsidRDefault="0042402E">
      <w:pPr>
        <w:pStyle w:val="ConsPlusNormal"/>
        <w:ind w:firstLine="540"/>
        <w:jc w:val="both"/>
      </w:pPr>
      <w:r>
        <w:t>Договор эскроу заключается между депонентом, бенефициаром и эскроу-агентом и должен предусматривать срок депонирования имущества. Срок действия договора эскроу не может превышать пять лет. Договор эскроу, заключенный на больший срок или без указания срока, считается заключенным на пять лет.</w:t>
      </w:r>
    </w:p>
    <w:p w:rsidR="0042402E" w:rsidRDefault="0042402E">
      <w:pPr>
        <w:pStyle w:val="ConsPlusNormal"/>
        <w:ind w:firstLine="540"/>
        <w:jc w:val="both"/>
      </w:pPr>
      <w:r>
        <w:t>Договор эскроу подлежит нотариальному удостоверению, за исключением случаев депонирования безналичных денежных средств и (или) бездокументарных ценных бумаг.</w:t>
      </w:r>
    </w:p>
    <w:p w:rsidR="0042402E" w:rsidRDefault="0042402E">
      <w:pPr>
        <w:pStyle w:val="ConsPlusNormal"/>
        <w:ind w:firstLine="540"/>
        <w:jc w:val="both"/>
      </w:pPr>
      <w:r>
        <w:t>2. При возникновении указанных в договоре эскроу оснований для передачи имущества бенефициару (в том числе при совершении бенефициаром или третьим лицом предусмотренных договором действий либо наступлении установленных договором срока или события) эскроу-агент обязан передать депонированное имущество бенефициару в соответствии с условиями договора эскроу. Если указанные в договоре эскроу основания передачи имущества бенефициару в течение срока действия договора эскроу не возникают, эскроу-агент обязан вернуть полученное имущество депоненту.</w:t>
      </w:r>
    </w:p>
    <w:p w:rsidR="0042402E" w:rsidRDefault="0042402E">
      <w:pPr>
        <w:pStyle w:val="ConsPlusNormal"/>
        <w:ind w:firstLine="540"/>
        <w:jc w:val="both"/>
      </w:pPr>
      <w:r>
        <w:t>3. Объектом депонирования могут быть движимые вещи (включая наличные деньги, документарные ценные бумаги и документы), безналичные денежные средства, бездокументарные ценные бумаги.</w:t>
      </w:r>
    </w:p>
    <w:p w:rsidR="0042402E" w:rsidRDefault="0042402E">
      <w:pPr>
        <w:pStyle w:val="ConsPlusNormal"/>
        <w:ind w:firstLine="540"/>
        <w:jc w:val="both"/>
      </w:pPr>
      <w:r>
        <w:t>4. После передачи объекта депонирования эскроу-агенту и в течение всего периода действия договора эскроу депонент не вправе распоряжаться данным имуществом, если иное не предусмотрено договором.</w:t>
      </w:r>
    </w:p>
    <w:p w:rsidR="0042402E" w:rsidRDefault="0042402E">
      <w:pPr>
        <w:pStyle w:val="ConsPlusNormal"/>
        <w:ind w:firstLine="540"/>
        <w:jc w:val="both"/>
      </w:pPr>
      <w:r>
        <w:t>5. Обязательство депонента по передаче бенефициару имущества считается исполненным с момента передачи этого имущества эскроу-агенту.</w:t>
      </w:r>
    </w:p>
    <w:p w:rsidR="0042402E" w:rsidRDefault="0042402E">
      <w:pPr>
        <w:pStyle w:val="ConsPlusNormal"/>
        <w:ind w:firstLine="540"/>
        <w:jc w:val="both"/>
      </w:pPr>
      <w:r>
        <w:t>6. Сторонами может быть заключен договор, на основании которого у эскроу-агента должно быть депонировано имущество, подлежащее передаче сторонами двустороннего договора друг другу (взаимное эскроу).</w:t>
      </w:r>
    </w:p>
    <w:p w:rsidR="0042402E" w:rsidRDefault="0042402E">
      <w:pPr>
        <w:pStyle w:val="ConsPlusNormal"/>
        <w:ind w:firstLine="540"/>
        <w:jc w:val="both"/>
      </w:pPr>
    </w:p>
    <w:p w:rsidR="0042402E" w:rsidRDefault="0042402E">
      <w:pPr>
        <w:pStyle w:val="ConsPlusNormal"/>
        <w:ind w:firstLine="540"/>
        <w:jc w:val="both"/>
      </w:pPr>
      <w:r>
        <w:t>Статья 926.2. Вознаграждение эскроу-агента</w:t>
      </w:r>
    </w:p>
    <w:p w:rsidR="0042402E" w:rsidRDefault="0042402E">
      <w:pPr>
        <w:pStyle w:val="ConsPlusNormal"/>
        <w:ind w:firstLine="540"/>
        <w:jc w:val="both"/>
      </w:pPr>
    </w:p>
    <w:p w:rsidR="0042402E" w:rsidRDefault="0042402E">
      <w:pPr>
        <w:pStyle w:val="ConsPlusNormal"/>
        <w:ind w:firstLine="540"/>
        <w:jc w:val="both"/>
      </w:pPr>
      <w:r>
        <w:t>1. Эскроу-агент вправе требовать уплаты вознаграждения за исполнение своих обязательств, если иное не предусмотрено договором.</w:t>
      </w:r>
    </w:p>
    <w:p w:rsidR="0042402E" w:rsidRDefault="0042402E">
      <w:pPr>
        <w:pStyle w:val="ConsPlusNormal"/>
        <w:ind w:firstLine="540"/>
        <w:jc w:val="both"/>
      </w:pPr>
      <w:r>
        <w:t>Обязательство депонента и бенефициара по уплате вознаграждения эскроу-агенту является солидарным, если иное не предусмотрено договором.</w:t>
      </w:r>
    </w:p>
    <w:p w:rsidR="0042402E" w:rsidRDefault="0042402E">
      <w:pPr>
        <w:pStyle w:val="ConsPlusNormal"/>
        <w:ind w:firstLine="540"/>
        <w:jc w:val="both"/>
      </w:pPr>
      <w:r>
        <w:t>2. Эскроу-агент не вправе засчитывать или удерживать полученное от депонента имущество в счет оплаты или обеспечения оплаты своего вознаграждения, если иное не предусмотрено договором.</w:t>
      </w:r>
    </w:p>
    <w:p w:rsidR="0042402E" w:rsidRDefault="0042402E">
      <w:pPr>
        <w:pStyle w:val="ConsPlusNormal"/>
        <w:ind w:firstLine="540"/>
        <w:jc w:val="both"/>
      </w:pPr>
    </w:p>
    <w:p w:rsidR="0042402E" w:rsidRDefault="0042402E">
      <w:pPr>
        <w:pStyle w:val="ConsPlusNormal"/>
        <w:ind w:firstLine="540"/>
        <w:jc w:val="both"/>
      </w:pPr>
      <w:r>
        <w:t>Статья 926.3. Проверка оснований для передачи имущества бенефициару</w:t>
      </w:r>
    </w:p>
    <w:p w:rsidR="0042402E" w:rsidRDefault="0042402E">
      <w:pPr>
        <w:pStyle w:val="ConsPlusNormal"/>
        <w:ind w:firstLine="540"/>
        <w:jc w:val="both"/>
      </w:pPr>
    </w:p>
    <w:p w:rsidR="0042402E" w:rsidRDefault="0042402E">
      <w:pPr>
        <w:pStyle w:val="ConsPlusNormal"/>
        <w:ind w:firstLine="540"/>
        <w:jc w:val="both"/>
      </w:pPr>
      <w:r>
        <w:t>1. Если договором эскроу предусмотрена необходимость предъявления бенефициаром документов, подтверждающих возникновение оснований для передачи ему имущества, эскроу-агент обязан проверить их по внешним признакам и при наличии разумных оснований полагать, что представленные документы являются недостоверными, воздержаться от передачи имущества, если иное не предусмотрено договором.</w:t>
      </w:r>
    </w:p>
    <w:p w:rsidR="0042402E" w:rsidRDefault="0042402E">
      <w:pPr>
        <w:pStyle w:val="ConsPlusNormal"/>
        <w:ind w:firstLine="540"/>
        <w:jc w:val="both"/>
      </w:pPr>
      <w:r>
        <w:t>2. Договором эскроу может быть предусмотрена обязанность эскроу-агента проверить наличие оснований для передачи имущества бенефициару.</w:t>
      </w:r>
    </w:p>
    <w:p w:rsidR="0042402E" w:rsidRDefault="0042402E">
      <w:pPr>
        <w:pStyle w:val="ConsPlusNormal"/>
        <w:ind w:firstLine="540"/>
        <w:jc w:val="both"/>
      </w:pPr>
    </w:p>
    <w:p w:rsidR="0042402E" w:rsidRDefault="0042402E">
      <w:pPr>
        <w:pStyle w:val="ConsPlusNormal"/>
        <w:ind w:firstLine="540"/>
        <w:jc w:val="both"/>
      </w:pPr>
      <w:r>
        <w:t>Статья 926.4. Обособление депонированного имущества</w:t>
      </w:r>
    </w:p>
    <w:p w:rsidR="0042402E" w:rsidRDefault="0042402E">
      <w:pPr>
        <w:pStyle w:val="ConsPlusNormal"/>
        <w:ind w:firstLine="540"/>
        <w:jc w:val="both"/>
      </w:pPr>
    </w:p>
    <w:p w:rsidR="0042402E" w:rsidRDefault="0042402E">
      <w:pPr>
        <w:pStyle w:val="ConsPlusNormal"/>
        <w:ind w:firstLine="540"/>
        <w:jc w:val="both"/>
      </w:pPr>
      <w:r>
        <w:t>1. Имущество, переданное на депонирование эскроу-агенту, должно быть обособлено от его имущества. Это имущество отражается на отдельном балансе и (или) по нему ведется обособленный учет.</w:t>
      </w:r>
    </w:p>
    <w:p w:rsidR="0042402E" w:rsidRDefault="0042402E">
      <w:pPr>
        <w:pStyle w:val="ConsPlusNormal"/>
        <w:ind w:firstLine="540"/>
        <w:jc w:val="both"/>
      </w:pPr>
      <w:r>
        <w:t>2. Смешение эскроу-агентом переданного ему на депонирование имущества с иным (в том числе своим) имуществом того же рода не прекращает обязательства эскроу-агента перед депонентом и бенефициаром.</w:t>
      </w:r>
    </w:p>
    <w:p w:rsidR="0042402E" w:rsidRDefault="0042402E">
      <w:pPr>
        <w:pStyle w:val="ConsPlusNormal"/>
        <w:ind w:firstLine="540"/>
        <w:jc w:val="both"/>
      </w:pPr>
      <w:r>
        <w:t>3. Если иное не предусмотрено договором или не вытекает из существа обязательства, эскроу-агент не вправе использовать переданное ему на депонирование имущество и распоряжаться им.</w:t>
      </w:r>
    </w:p>
    <w:p w:rsidR="0042402E" w:rsidRDefault="0042402E">
      <w:pPr>
        <w:pStyle w:val="ConsPlusNormal"/>
        <w:ind w:firstLine="540"/>
        <w:jc w:val="both"/>
      </w:pPr>
    </w:p>
    <w:p w:rsidR="0042402E" w:rsidRDefault="0042402E">
      <w:pPr>
        <w:pStyle w:val="ConsPlusNormal"/>
        <w:ind w:firstLine="540"/>
        <w:jc w:val="both"/>
      </w:pPr>
      <w:r>
        <w:t>Статья 926.5. Особенности депонирования вещей</w:t>
      </w:r>
    </w:p>
    <w:p w:rsidR="0042402E" w:rsidRDefault="0042402E">
      <w:pPr>
        <w:pStyle w:val="ConsPlusNormal"/>
        <w:ind w:firstLine="540"/>
        <w:jc w:val="both"/>
      </w:pPr>
    </w:p>
    <w:p w:rsidR="0042402E" w:rsidRDefault="0042402E">
      <w:pPr>
        <w:pStyle w:val="ConsPlusNormal"/>
        <w:ind w:firstLine="540"/>
        <w:jc w:val="both"/>
      </w:pPr>
      <w:r>
        <w:t>1. Если иное не предусмотрено законом, в случае передачи на депонирование вещей депонент сохраняет право собственности на них до даты возникновения оснований для их передачи бенефициару, а после указанной даты право собственности на депонированные вещи переходит к бенефициару.</w:t>
      </w:r>
    </w:p>
    <w:p w:rsidR="0042402E" w:rsidRDefault="0042402E">
      <w:pPr>
        <w:pStyle w:val="ConsPlusNormal"/>
        <w:ind w:firstLine="540"/>
        <w:jc w:val="both"/>
      </w:pPr>
      <w:r>
        <w:t>2. Эскроу-агент отвечает за утрату, недостачу или повреждение переданных ему на депонирование вещей, если не докажет, что эти обстоятельства произошли вследствие непреодолимой силы, либо из-за свойств вещей, о которых эскроу-агент, принимая их на депонирование, не знал и не должен был знать, либо в результате умысла или грубой неосторожности депонента.</w:t>
      </w:r>
    </w:p>
    <w:p w:rsidR="0042402E" w:rsidRDefault="0042402E">
      <w:pPr>
        <w:pStyle w:val="ConsPlusNormal"/>
        <w:ind w:firstLine="540"/>
        <w:jc w:val="both"/>
      </w:pPr>
      <w:r>
        <w:t>3. К отношениям по договору эскроу, предусматривающему передачу на депонирование вещей, право собственности на которые сохраняется за депонентом, применяются положения главы 47 настоящего Кодекса, если иное не предусмотрено правилами настоящей главы, договором или не вытекает из существа обязательства.</w:t>
      </w:r>
    </w:p>
    <w:p w:rsidR="0042402E" w:rsidRDefault="0042402E">
      <w:pPr>
        <w:pStyle w:val="ConsPlusNormal"/>
        <w:ind w:firstLine="540"/>
        <w:jc w:val="both"/>
      </w:pPr>
    </w:p>
    <w:p w:rsidR="0042402E" w:rsidRDefault="0042402E">
      <w:pPr>
        <w:pStyle w:val="ConsPlusNormal"/>
        <w:ind w:firstLine="540"/>
        <w:jc w:val="both"/>
      </w:pPr>
      <w:r>
        <w:t>Статья 926.6. Особенности депонирования бездокументарных ценных бумаг и безналичных денежных средств</w:t>
      </w:r>
    </w:p>
    <w:p w:rsidR="0042402E" w:rsidRDefault="0042402E">
      <w:pPr>
        <w:pStyle w:val="ConsPlusNormal"/>
        <w:ind w:firstLine="540"/>
        <w:jc w:val="both"/>
      </w:pPr>
    </w:p>
    <w:p w:rsidR="0042402E" w:rsidRDefault="0042402E">
      <w:pPr>
        <w:pStyle w:val="ConsPlusNormal"/>
        <w:ind w:firstLine="540"/>
        <w:jc w:val="both"/>
      </w:pPr>
      <w:r>
        <w:t>1. При депонировании бездокументарных ценных бумаг запись об обременении таких ценных бумаг осуществляется в соответствии с правилами пункта 3 статьи 149.2 настоящего Кодекса. Иной порядок и особенности депонирования бездокументарных ценных бумаг могут быть установлены законом о рынке ценных бумаг.</w:t>
      </w:r>
    </w:p>
    <w:p w:rsidR="0042402E" w:rsidRDefault="0042402E">
      <w:pPr>
        <w:pStyle w:val="ConsPlusNormal"/>
        <w:ind w:firstLine="540"/>
        <w:jc w:val="both"/>
      </w:pPr>
      <w:r>
        <w:t>2. Эскроу-агент не вправе распоряжаться депонированными бездокументарными ценными бумагами и осуществлять права по таким ценным бумагам, если иное не предусмотрено договором.</w:t>
      </w:r>
    </w:p>
    <w:p w:rsidR="0042402E" w:rsidRDefault="0042402E">
      <w:pPr>
        <w:pStyle w:val="ConsPlusNormal"/>
        <w:ind w:firstLine="540"/>
        <w:jc w:val="both"/>
      </w:pPr>
      <w:r>
        <w:t>3. Если эскроу-агент не является банком, безналичные денежные средства депонируются на его номинальном счете. Бенефициаром по номинальному счету, открытому эскроу-агенту, является депонент до даты возникновения оснований для передачи имущества бенефициару, предусмотренных договором эскроу, а после указанной даты бенефициаром по номинальному счету является бенефициар по договору эскроу.</w:t>
      </w:r>
    </w:p>
    <w:p w:rsidR="0042402E" w:rsidRDefault="0042402E">
      <w:pPr>
        <w:pStyle w:val="ConsPlusNormal"/>
        <w:ind w:firstLine="540"/>
        <w:jc w:val="both"/>
      </w:pPr>
    </w:p>
    <w:p w:rsidR="0042402E" w:rsidRDefault="0042402E">
      <w:pPr>
        <w:pStyle w:val="ConsPlusNormal"/>
        <w:ind w:firstLine="540"/>
        <w:jc w:val="both"/>
      </w:pPr>
      <w:r>
        <w:t>Статья 926.7. Особенности обращения взыскания на имущество по требованиям к сторонам договора эскроу</w:t>
      </w:r>
    </w:p>
    <w:p w:rsidR="0042402E" w:rsidRDefault="0042402E">
      <w:pPr>
        <w:pStyle w:val="ConsPlusNormal"/>
        <w:ind w:firstLine="540"/>
        <w:jc w:val="both"/>
      </w:pPr>
    </w:p>
    <w:p w:rsidR="0042402E" w:rsidRDefault="0042402E">
      <w:pPr>
        <w:pStyle w:val="ConsPlusNormal"/>
        <w:ind w:firstLine="540"/>
        <w:jc w:val="both"/>
      </w:pPr>
      <w:r>
        <w:t>1. Обращение взыскания на депонированное имущество, арест такого имущества или принятие в отношении его обеспечительных мер по долгам эскроу-агента либо депонента не допускается.</w:t>
      </w:r>
    </w:p>
    <w:p w:rsidR="0042402E" w:rsidRDefault="0042402E">
      <w:pPr>
        <w:pStyle w:val="ConsPlusNormal"/>
        <w:ind w:firstLine="540"/>
        <w:jc w:val="both"/>
      </w:pPr>
      <w:r>
        <w:lastRenderedPageBreak/>
        <w:t>2. Взыскание по долгам депонента может быть обращено на право (требование) депонента к бенефициару или к эскроу-агенту в случаях прекращения договора эскроу либо нарушения обязательств по нему. При открытии номинального счета для целей депонирования безналичных денежных средств (пункт 3 статьи 926.6) не применяются правила статьи 860.5 об аресте или о списании денежных средств.</w:t>
      </w:r>
    </w:p>
    <w:p w:rsidR="0042402E" w:rsidRDefault="0042402E">
      <w:pPr>
        <w:pStyle w:val="ConsPlusNormal"/>
        <w:ind w:firstLine="540"/>
        <w:jc w:val="both"/>
      </w:pPr>
      <w:r>
        <w:t>3. По долгам бенефициара взыскание может быть обращено на его право (требование) к эскроу-агенту о передаче депонированного имущества.</w:t>
      </w:r>
    </w:p>
    <w:p w:rsidR="0042402E" w:rsidRDefault="0042402E">
      <w:pPr>
        <w:pStyle w:val="ConsPlusNormal"/>
        <w:ind w:firstLine="540"/>
        <w:jc w:val="both"/>
      </w:pPr>
    </w:p>
    <w:p w:rsidR="0042402E" w:rsidRDefault="0042402E">
      <w:pPr>
        <w:pStyle w:val="ConsPlusNormal"/>
        <w:ind w:firstLine="540"/>
        <w:jc w:val="both"/>
      </w:pPr>
      <w:r>
        <w:t>Статья 926.8. Прекращение договора эскроу</w:t>
      </w:r>
    </w:p>
    <w:p w:rsidR="0042402E" w:rsidRDefault="0042402E">
      <w:pPr>
        <w:pStyle w:val="ConsPlusNormal"/>
        <w:ind w:firstLine="540"/>
        <w:jc w:val="both"/>
      </w:pPr>
    </w:p>
    <w:p w:rsidR="0042402E" w:rsidRDefault="0042402E">
      <w:pPr>
        <w:pStyle w:val="ConsPlusNormal"/>
        <w:ind w:firstLine="540"/>
        <w:jc w:val="both"/>
      </w:pPr>
      <w:r>
        <w:t>1. Договор эскроу прекращается вследствие смерти гражданина, являющегося эскроу-агентом, признания его недееспособным, ограниченно дееспособным или безвестно отсутствующим, прекращения полномочий нотариуса, являющегося эскроу-агентом, ликвидации эскроу-агента, являющегося юридическим лицом, истечения срока договора эскроу, а также по иным предусмотренным настоящим Кодексом основаниям.</w:t>
      </w:r>
    </w:p>
    <w:p w:rsidR="0042402E" w:rsidRDefault="0042402E">
      <w:pPr>
        <w:pStyle w:val="ConsPlusNormal"/>
        <w:ind w:firstLine="540"/>
        <w:jc w:val="both"/>
      </w:pPr>
      <w:r>
        <w:t>Депонент и бенефициар могут отказаться от договора эскроу, направив совместное уведомление об этом эскроу-агенту в письменной форме или иным способом, предусмотренным договором эскроу.</w:t>
      </w:r>
    </w:p>
    <w:p w:rsidR="0042402E" w:rsidRDefault="0042402E">
      <w:pPr>
        <w:pStyle w:val="ConsPlusNormal"/>
        <w:ind w:firstLine="540"/>
        <w:jc w:val="both"/>
      </w:pPr>
      <w:r>
        <w:t>2. При прекращении договора эскроу депонированное имущество, если иное не предусмотрено соглашением депонента и бенефициара, подлежит возврату депоненту, а при возникновении оснований для передачи этого имущества бенефициару подлежит передаче бенефициару.</w:t>
      </w:r>
    </w:p>
    <w:p w:rsidR="0042402E" w:rsidRDefault="0042402E">
      <w:pPr>
        <w:pStyle w:val="ConsPlusNormal"/>
        <w:ind w:firstLine="540"/>
        <w:jc w:val="both"/>
      </w:pPr>
      <w:r>
        <w:t>3. Если договор эскроу до наступления предусмотренных настоящей статьей обстоятельств не был передан другому лицу (статья 392.3), депонированное имущество подлежит возврату депоненту, а при возникновении оснований для передачи этого имущества бенефициару подлежит передаче бенефициару.".</w:t>
      </w:r>
    </w:p>
    <w:p w:rsidR="0042402E" w:rsidRDefault="0042402E">
      <w:pPr>
        <w:pStyle w:val="ConsPlusNormal"/>
        <w:ind w:firstLine="540"/>
        <w:jc w:val="both"/>
      </w:pPr>
    </w:p>
    <w:p w:rsidR="0042402E" w:rsidRDefault="0042402E">
      <w:pPr>
        <w:pStyle w:val="ConsPlusNormal"/>
        <w:ind w:firstLine="540"/>
        <w:jc w:val="both"/>
      </w:pPr>
      <w:r>
        <w:t>Статья 3</w:t>
      </w:r>
    </w:p>
    <w:p w:rsidR="0042402E" w:rsidRDefault="0042402E">
      <w:pPr>
        <w:pStyle w:val="ConsPlusNormal"/>
        <w:ind w:firstLine="540"/>
        <w:jc w:val="both"/>
      </w:pPr>
    </w:p>
    <w:p w:rsidR="0042402E" w:rsidRDefault="0042402E">
      <w:pPr>
        <w:pStyle w:val="ConsPlusNormal"/>
        <w:ind w:firstLine="540"/>
        <w:jc w:val="both"/>
      </w:pPr>
      <w:r>
        <w:t xml:space="preserve">Внести в Федеральный </w:t>
      </w:r>
      <w:hyperlink r:id="rId102" w:history="1">
        <w:r>
          <w:rPr>
            <w:color w:val="0000FF"/>
          </w:rPr>
          <w:t>закон</w:t>
        </w:r>
      </w:hyperlink>
      <w:r>
        <w:t xml:space="preserve"> "О банках и банковской деятельности" (в редакции Федерального закона от 3 февраля 1996 года N 17-ФЗ) (Ведомости Съезда народных депутатов РСФСР и Верховного Совета РСФСР, 1990, N 27, ст. 357; Собрание законодательства Российской Федерации, 1996, N 6, ст. 492; 1998, N 31, ст. 3829; 2003, N 52, ст. 5033, 5037; 2005, N 1, ст. 45; 2007, N 31, ст. 4011; N 50, ст. 6238; 2008, N 15, ст. 1447; 2009, N 9, ст. 1043; N 48, ст. 5731; 2011, N 7, ст. 905; N 27, ст. 3873; 2013, N 27, ст. 3438; N 51, ст. 6683; 2014, N 19, ст. 2317; N 26, ст. 3379, 3395; N 40, ст. 5317; 2015, N 29, ст. 4385; 2016, N 1, ст. 23; N 26, ст. 3860; N 27, ст. 4294; 2017, N 18, ст. 2669) следующие изменения:</w:t>
      </w:r>
    </w:p>
    <w:p w:rsidR="0042402E" w:rsidRDefault="0042402E">
      <w:pPr>
        <w:pStyle w:val="ConsPlusNormal"/>
        <w:ind w:firstLine="540"/>
        <w:jc w:val="both"/>
      </w:pPr>
      <w:r>
        <w:t xml:space="preserve">1) в </w:t>
      </w:r>
      <w:hyperlink r:id="rId103" w:history="1">
        <w:r>
          <w:rPr>
            <w:color w:val="0000FF"/>
          </w:rPr>
          <w:t>статье 5</w:t>
        </w:r>
      </w:hyperlink>
      <w:r>
        <w:t>:</w:t>
      </w:r>
    </w:p>
    <w:p w:rsidR="0042402E" w:rsidRDefault="0042402E">
      <w:pPr>
        <w:pStyle w:val="ConsPlusNormal"/>
        <w:ind w:firstLine="540"/>
        <w:jc w:val="both"/>
      </w:pPr>
      <w:r>
        <w:t xml:space="preserve">а) в </w:t>
      </w:r>
      <w:hyperlink r:id="rId104" w:history="1">
        <w:r>
          <w:rPr>
            <w:color w:val="0000FF"/>
          </w:rPr>
          <w:t>части первой</w:t>
        </w:r>
      </w:hyperlink>
      <w:r>
        <w:t>:</w:t>
      </w:r>
    </w:p>
    <w:p w:rsidR="0042402E" w:rsidRDefault="0042402E">
      <w:pPr>
        <w:pStyle w:val="ConsPlusNormal"/>
        <w:ind w:firstLine="540"/>
        <w:jc w:val="both"/>
      </w:pPr>
      <w:hyperlink r:id="rId105" w:history="1">
        <w:r>
          <w:rPr>
            <w:color w:val="0000FF"/>
          </w:rPr>
          <w:t>пункт 7</w:t>
        </w:r>
      </w:hyperlink>
      <w:r>
        <w:t xml:space="preserve"> изложить в следующей редакции:</w:t>
      </w:r>
    </w:p>
    <w:p w:rsidR="0042402E" w:rsidRDefault="0042402E">
      <w:pPr>
        <w:pStyle w:val="ConsPlusNormal"/>
        <w:ind w:firstLine="540"/>
        <w:jc w:val="both"/>
      </w:pPr>
      <w:r>
        <w:t>"7) привлечение драгоценных металлов физических и юридических лиц во вклады (до востребования и на определенный срок), за исключением монет из драгоценных металлов;";</w:t>
      </w:r>
    </w:p>
    <w:p w:rsidR="0042402E" w:rsidRDefault="0042402E">
      <w:pPr>
        <w:pStyle w:val="ConsPlusNormal"/>
        <w:ind w:firstLine="540"/>
        <w:jc w:val="both"/>
      </w:pPr>
      <w:hyperlink r:id="rId106" w:history="1">
        <w:r>
          <w:rPr>
            <w:color w:val="0000FF"/>
          </w:rPr>
          <w:t>дополнить</w:t>
        </w:r>
      </w:hyperlink>
      <w:r>
        <w:t xml:space="preserve"> пунктами 7.1 - 7.3 следующего содержания:</w:t>
      </w:r>
    </w:p>
    <w:p w:rsidR="0042402E" w:rsidRDefault="0042402E">
      <w:pPr>
        <w:pStyle w:val="ConsPlusNormal"/>
        <w:ind w:firstLine="540"/>
        <w:jc w:val="both"/>
      </w:pPr>
      <w:r>
        <w:t>"7.1) размещение указанных в пункте 7 настоящей части привлеченных драгоценных металлов от своего имени и за свой счет;</w:t>
      </w:r>
    </w:p>
    <w:p w:rsidR="0042402E" w:rsidRDefault="0042402E">
      <w:pPr>
        <w:pStyle w:val="ConsPlusNormal"/>
        <w:ind w:firstLine="540"/>
        <w:jc w:val="both"/>
      </w:pPr>
      <w:r>
        <w:t>7.2) открытие и ведение банковских счетов физических и юридических лиц в драгоценных металлах, за исключением монет из драгоценных металлов;</w:t>
      </w:r>
    </w:p>
    <w:p w:rsidR="0042402E" w:rsidRDefault="0042402E">
      <w:pPr>
        <w:pStyle w:val="ConsPlusNormal"/>
        <w:ind w:firstLine="540"/>
        <w:jc w:val="both"/>
      </w:pPr>
      <w:r>
        <w:t>7.3) осуществление переводов по поручению физических и юридических лиц, в том числе банков-корреспондентов, по их банковским счетам в драгоценных металлах;";</w:t>
      </w:r>
    </w:p>
    <w:p w:rsidR="0042402E" w:rsidRDefault="0042402E">
      <w:pPr>
        <w:pStyle w:val="ConsPlusNormal"/>
        <w:ind w:firstLine="540"/>
        <w:jc w:val="both"/>
      </w:pPr>
      <w:r>
        <w:t xml:space="preserve">б) </w:t>
      </w:r>
      <w:hyperlink r:id="rId107" w:history="1">
        <w:r>
          <w:rPr>
            <w:color w:val="0000FF"/>
          </w:rPr>
          <w:t>пункт 4 части третьей</w:t>
        </w:r>
      </w:hyperlink>
      <w:r>
        <w:t xml:space="preserve"> изложить в следующей редакции:</w:t>
      </w:r>
    </w:p>
    <w:p w:rsidR="0042402E" w:rsidRDefault="0042402E">
      <w:pPr>
        <w:pStyle w:val="ConsPlusNormal"/>
        <w:ind w:firstLine="540"/>
        <w:jc w:val="both"/>
      </w:pPr>
      <w:r>
        <w:lastRenderedPageBreak/>
        <w:t>"4) осуществление операций с драгоценными металлами, монетами из драгоценных металлов в соответствии с законодательством Российской Федерации;";</w:t>
      </w:r>
    </w:p>
    <w:p w:rsidR="0042402E" w:rsidRDefault="0042402E">
      <w:pPr>
        <w:pStyle w:val="ConsPlusNormal"/>
        <w:ind w:firstLine="540"/>
        <w:jc w:val="both"/>
      </w:pPr>
      <w:r>
        <w:t xml:space="preserve">в) </w:t>
      </w:r>
      <w:hyperlink r:id="rId108" w:history="1">
        <w:r>
          <w:rPr>
            <w:color w:val="0000FF"/>
          </w:rPr>
          <w:t>часть пятую</w:t>
        </w:r>
      </w:hyperlink>
      <w:r>
        <w:t xml:space="preserve"> дополнить предложением следующего содержания: "Банковские операции и иные сделки с драгоценными металлами осуществляются с аффинированными золотом, серебром, платиной, палладием в слитках и (или) с золотом, серебром, платиной, палладием, учитываемыми на банковских счетах в драгоценных металлах, с монетами из драгоценных металлов.";</w:t>
      </w:r>
    </w:p>
    <w:p w:rsidR="0042402E" w:rsidRDefault="0042402E">
      <w:pPr>
        <w:pStyle w:val="ConsPlusNormal"/>
        <w:ind w:firstLine="540"/>
        <w:jc w:val="both"/>
      </w:pPr>
      <w:r>
        <w:t xml:space="preserve">г) </w:t>
      </w:r>
      <w:hyperlink r:id="rId109" w:history="1">
        <w:r>
          <w:rPr>
            <w:color w:val="0000FF"/>
          </w:rPr>
          <w:t>часть шестую</w:t>
        </w:r>
      </w:hyperlink>
      <w:r>
        <w:t xml:space="preserve"> дополнить предложением следующего содержания: "Указанные ограничения не распространяются также на куплю-продажу драгоценных металлов и монет из драгоценных металлов, указанных в части пятой настоящей статьи.";</w:t>
      </w:r>
    </w:p>
    <w:p w:rsidR="0042402E" w:rsidRDefault="0042402E">
      <w:pPr>
        <w:pStyle w:val="ConsPlusNormal"/>
        <w:ind w:firstLine="540"/>
        <w:jc w:val="both"/>
      </w:pPr>
      <w:r>
        <w:t xml:space="preserve">2) </w:t>
      </w:r>
      <w:hyperlink r:id="rId110" w:history="1">
        <w:r>
          <w:rPr>
            <w:color w:val="0000FF"/>
          </w:rPr>
          <w:t>часть первую статьи 5.1</w:t>
        </w:r>
      </w:hyperlink>
      <w:r>
        <w:t xml:space="preserve"> после слов "пунктами 2, 7" дополнить цифрами ", 7.1 - 7.3";</w:t>
      </w:r>
    </w:p>
    <w:p w:rsidR="0042402E" w:rsidRDefault="0042402E">
      <w:pPr>
        <w:pStyle w:val="ConsPlusNormal"/>
        <w:ind w:firstLine="540"/>
        <w:jc w:val="both"/>
      </w:pPr>
      <w:r>
        <w:t xml:space="preserve">3) </w:t>
      </w:r>
      <w:hyperlink r:id="rId111" w:history="1">
        <w:r>
          <w:rPr>
            <w:color w:val="0000FF"/>
          </w:rPr>
          <w:t>часть вторую статьи 27</w:t>
        </w:r>
      </w:hyperlink>
      <w:r>
        <w:t xml:space="preserve"> изложить в следующей редакции:</w:t>
      </w:r>
    </w:p>
    <w:p w:rsidR="0042402E" w:rsidRDefault="0042402E">
      <w:pPr>
        <w:pStyle w:val="ConsPlusNormal"/>
        <w:ind w:firstLine="540"/>
        <w:jc w:val="both"/>
      </w:pPr>
      <w:r>
        <w:t>"При наложении ареста на денежные средства (драгоценные металлы), находящиеся на счетах и во вкладах, или на остаток электронных денежных средств кредитная организация незамедлительно по получении решения о наложении ареста прекращает расходные операции по данному счету (вкладу) в пределах денежных средств (драгоценных металлов), на которые наложен арест, а также перевод электронных денежных средств в пределах величины остатка электронных денежных средств, на которые наложен арест.";</w:t>
      </w:r>
    </w:p>
    <w:p w:rsidR="0042402E" w:rsidRDefault="0042402E">
      <w:pPr>
        <w:pStyle w:val="ConsPlusNormal"/>
        <w:ind w:firstLine="540"/>
        <w:jc w:val="both"/>
      </w:pPr>
      <w:r>
        <w:t xml:space="preserve">4) в </w:t>
      </w:r>
      <w:hyperlink r:id="rId112" w:history="1">
        <w:r>
          <w:rPr>
            <w:color w:val="0000FF"/>
          </w:rPr>
          <w:t>статье 30</w:t>
        </w:r>
      </w:hyperlink>
      <w:r>
        <w:t>:</w:t>
      </w:r>
    </w:p>
    <w:p w:rsidR="0042402E" w:rsidRDefault="0042402E">
      <w:pPr>
        <w:pStyle w:val="ConsPlusNormal"/>
        <w:ind w:firstLine="540"/>
        <w:jc w:val="both"/>
      </w:pPr>
      <w:r>
        <w:t xml:space="preserve">а) в </w:t>
      </w:r>
      <w:hyperlink r:id="rId113" w:history="1">
        <w:r>
          <w:rPr>
            <w:color w:val="0000FF"/>
          </w:rPr>
          <w:t>части третьей</w:t>
        </w:r>
      </w:hyperlink>
      <w:r>
        <w:t xml:space="preserve"> слова "любой валюте" заменить словами "рублях, иностранной валюте и драгоценных металлах";</w:t>
      </w:r>
    </w:p>
    <w:p w:rsidR="0042402E" w:rsidRDefault="0042402E">
      <w:pPr>
        <w:pStyle w:val="ConsPlusNormal"/>
        <w:ind w:firstLine="540"/>
        <w:jc w:val="both"/>
      </w:pPr>
      <w:r>
        <w:t xml:space="preserve">б) в </w:t>
      </w:r>
      <w:hyperlink r:id="rId114" w:history="1">
        <w:r>
          <w:rPr>
            <w:color w:val="0000FF"/>
          </w:rPr>
          <w:t>части четвертой</w:t>
        </w:r>
      </w:hyperlink>
      <w:r>
        <w:t xml:space="preserve"> слова "и иностранной валюте" заменить словами ", иностранной валюте и драгоценных металлах";</w:t>
      </w:r>
    </w:p>
    <w:p w:rsidR="0042402E" w:rsidRDefault="0042402E">
      <w:pPr>
        <w:pStyle w:val="ConsPlusNormal"/>
        <w:ind w:firstLine="540"/>
        <w:jc w:val="both"/>
      </w:pPr>
      <w:r>
        <w:t xml:space="preserve">5) </w:t>
      </w:r>
      <w:hyperlink r:id="rId115" w:history="1">
        <w:r>
          <w:rPr>
            <w:color w:val="0000FF"/>
          </w:rPr>
          <w:t>наименование статьи 36</w:t>
        </w:r>
      </w:hyperlink>
      <w:r>
        <w:t xml:space="preserve"> дополнить словами "в рублях и иностранной валюте".</w:t>
      </w:r>
    </w:p>
    <w:p w:rsidR="0042402E" w:rsidRDefault="0042402E">
      <w:pPr>
        <w:pStyle w:val="ConsPlusNormal"/>
        <w:ind w:firstLine="540"/>
        <w:jc w:val="both"/>
      </w:pPr>
    </w:p>
    <w:p w:rsidR="0042402E" w:rsidRDefault="0042402E">
      <w:pPr>
        <w:pStyle w:val="ConsPlusNormal"/>
        <w:ind w:firstLine="540"/>
        <w:jc w:val="both"/>
      </w:pPr>
      <w:r>
        <w:t>Статья 4</w:t>
      </w:r>
    </w:p>
    <w:p w:rsidR="0042402E" w:rsidRDefault="0042402E">
      <w:pPr>
        <w:pStyle w:val="ConsPlusNormal"/>
        <w:ind w:firstLine="540"/>
        <w:jc w:val="both"/>
      </w:pPr>
    </w:p>
    <w:p w:rsidR="0042402E" w:rsidRDefault="0042402E">
      <w:pPr>
        <w:pStyle w:val="ConsPlusNormal"/>
        <w:ind w:firstLine="540"/>
        <w:jc w:val="both"/>
      </w:pPr>
      <w:r>
        <w:t xml:space="preserve">Внести в Федеральный </w:t>
      </w:r>
      <w:hyperlink r:id="rId116" w:history="1">
        <w:r>
          <w:rPr>
            <w:color w:val="0000FF"/>
          </w:rPr>
          <w:t>закон</w:t>
        </w:r>
      </w:hyperlink>
      <w:r>
        <w:t xml:space="preserve"> от 26 марта 1998 года N 41-ФЗ "О драгоценных металлах и драгоценных камнях" (Собрание законодательства Российской Федерации, 1998, N 13, ст. 1463; 1999, N 14, ст. 1664; 2003, N 2, ст. 167; 2015, N 18, ст. 2614; 2016, N 27, ст. 4221) следующие изменения:</w:t>
      </w:r>
    </w:p>
    <w:p w:rsidR="0042402E" w:rsidRDefault="0042402E">
      <w:pPr>
        <w:pStyle w:val="ConsPlusNormal"/>
        <w:ind w:firstLine="540"/>
        <w:jc w:val="both"/>
      </w:pPr>
      <w:r>
        <w:t xml:space="preserve">1) в </w:t>
      </w:r>
      <w:hyperlink r:id="rId117" w:history="1">
        <w:r>
          <w:rPr>
            <w:color w:val="0000FF"/>
          </w:rPr>
          <w:t>пункте 4 статьи 15</w:t>
        </w:r>
      </w:hyperlink>
      <w:r>
        <w:t xml:space="preserve"> слова "и драгоценными камнями" исключить;</w:t>
      </w:r>
    </w:p>
    <w:p w:rsidR="0042402E" w:rsidRDefault="0042402E">
      <w:pPr>
        <w:pStyle w:val="ConsPlusNormal"/>
        <w:ind w:firstLine="540"/>
        <w:jc w:val="both"/>
      </w:pPr>
      <w:r>
        <w:t xml:space="preserve">2) </w:t>
      </w:r>
      <w:hyperlink r:id="rId118" w:history="1">
        <w:r>
          <w:rPr>
            <w:color w:val="0000FF"/>
          </w:rPr>
          <w:t>пункт 3 статьи 17</w:t>
        </w:r>
      </w:hyperlink>
      <w:r>
        <w:t xml:space="preserve"> изложить в следующей редакции:</w:t>
      </w:r>
    </w:p>
    <w:p w:rsidR="0042402E" w:rsidRDefault="0042402E">
      <w:pPr>
        <w:pStyle w:val="ConsPlusNormal"/>
        <w:ind w:firstLine="540"/>
        <w:jc w:val="both"/>
      </w:pPr>
      <w:r>
        <w:t>"3. Центральный банк Российской Федерации в соответствии с федеральными законами осуществляет лицензирование банковских операций кредитных организаций с драгоценными металлами.";</w:t>
      </w:r>
    </w:p>
    <w:p w:rsidR="0042402E" w:rsidRDefault="0042402E">
      <w:pPr>
        <w:pStyle w:val="ConsPlusNormal"/>
        <w:ind w:firstLine="540"/>
        <w:jc w:val="both"/>
      </w:pPr>
      <w:r>
        <w:t xml:space="preserve">3) в </w:t>
      </w:r>
      <w:hyperlink r:id="rId119" w:history="1">
        <w:r>
          <w:rPr>
            <w:color w:val="0000FF"/>
          </w:rPr>
          <w:t>абзаце первом пункта 3 статьи 29</w:t>
        </w:r>
      </w:hyperlink>
      <w:r>
        <w:t xml:space="preserve"> слово "банков" заменить словами "кредитных организаций".</w:t>
      </w:r>
    </w:p>
    <w:p w:rsidR="0042402E" w:rsidRDefault="0042402E">
      <w:pPr>
        <w:pStyle w:val="ConsPlusNormal"/>
        <w:ind w:firstLine="540"/>
        <w:jc w:val="both"/>
      </w:pPr>
    </w:p>
    <w:p w:rsidR="0042402E" w:rsidRDefault="0042402E">
      <w:pPr>
        <w:pStyle w:val="ConsPlusNormal"/>
        <w:ind w:firstLine="540"/>
        <w:jc w:val="both"/>
      </w:pPr>
      <w:r>
        <w:t>Статья 5</w:t>
      </w:r>
    </w:p>
    <w:p w:rsidR="0042402E" w:rsidRDefault="0042402E">
      <w:pPr>
        <w:pStyle w:val="ConsPlusNormal"/>
        <w:ind w:firstLine="540"/>
        <w:jc w:val="both"/>
      </w:pPr>
    </w:p>
    <w:p w:rsidR="0042402E" w:rsidRDefault="0042402E">
      <w:pPr>
        <w:pStyle w:val="ConsPlusNormal"/>
        <w:ind w:firstLine="540"/>
        <w:jc w:val="both"/>
      </w:pPr>
      <w:hyperlink r:id="rId120" w:history="1">
        <w:r>
          <w:rPr>
            <w:color w:val="0000FF"/>
          </w:rPr>
          <w:t>Пункт 2 статьи 9.1</w:t>
        </w:r>
      </w:hyperlink>
      <w:r>
        <w:t xml:space="preserve"> Федерального закона от 16 июля 1998 года N 102-ФЗ "Об ипотеке (залоге недвижимости)" (Собрание законодательства Российской Федерации, 1998, N 29, ст. 3400; 2013, N 51, ст. 6683; 2016, N 26, ст. 3886) дополнить подпунктом 5 следующего содержания:</w:t>
      </w:r>
    </w:p>
    <w:p w:rsidR="0042402E" w:rsidRDefault="0042402E">
      <w:pPr>
        <w:pStyle w:val="ConsPlusNormal"/>
        <w:ind w:firstLine="540"/>
        <w:jc w:val="both"/>
      </w:pPr>
      <w:r>
        <w:t>"5) бесплатного осуществления кредитором операций по банковскому счету заемщика, если условиями кредитного договора, договора займа предусмотрено его открытие.".</w:t>
      </w:r>
    </w:p>
    <w:p w:rsidR="0042402E" w:rsidRDefault="0042402E">
      <w:pPr>
        <w:pStyle w:val="ConsPlusNormal"/>
        <w:ind w:firstLine="540"/>
        <w:jc w:val="both"/>
      </w:pPr>
    </w:p>
    <w:p w:rsidR="0042402E" w:rsidRDefault="0042402E">
      <w:pPr>
        <w:pStyle w:val="ConsPlusNormal"/>
        <w:ind w:firstLine="540"/>
        <w:jc w:val="both"/>
      </w:pPr>
      <w:r>
        <w:t>Статья 6</w:t>
      </w:r>
    </w:p>
    <w:p w:rsidR="0042402E" w:rsidRDefault="0042402E">
      <w:pPr>
        <w:pStyle w:val="ConsPlusNormal"/>
        <w:ind w:firstLine="540"/>
        <w:jc w:val="both"/>
      </w:pPr>
    </w:p>
    <w:p w:rsidR="0042402E" w:rsidRDefault="0042402E">
      <w:pPr>
        <w:pStyle w:val="ConsPlusNormal"/>
        <w:ind w:firstLine="540"/>
        <w:jc w:val="both"/>
      </w:pPr>
      <w:r>
        <w:t xml:space="preserve">Внести в Федеральный </w:t>
      </w:r>
      <w:hyperlink r:id="rId121" w:history="1">
        <w:r>
          <w:rPr>
            <w:color w:val="0000FF"/>
          </w:rPr>
          <w:t>закон</w:t>
        </w:r>
      </w:hyperlink>
      <w:r>
        <w:t xml:space="preserve"> от 26 октября 2002 года N 127-ФЗ "О несостоятельности (банкротстве)" (Собрание законодательства Российской Федерации, 2002, N 43, ст. 4190; 2005, N 1, ст. 18; 2009, N 1, ст. 4, 14; 2011, N 50, ст. 7357; 2013, N 51, ст. 6699; 2014, N 52, ст. 7543; 2015, N 27, ст. 3967, 3977; N 29, ст. 4355; 2016, N 26, ст. 3891; N 27, ст. 4305) следующие изменения:</w:t>
      </w:r>
    </w:p>
    <w:p w:rsidR="0042402E" w:rsidRDefault="0042402E">
      <w:pPr>
        <w:pStyle w:val="ConsPlusNormal"/>
        <w:ind w:firstLine="540"/>
        <w:jc w:val="both"/>
      </w:pPr>
      <w:r>
        <w:t xml:space="preserve">1) </w:t>
      </w:r>
      <w:hyperlink r:id="rId122" w:history="1">
        <w:r>
          <w:rPr>
            <w:color w:val="0000FF"/>
          </w:rPr>
          <w:t>статью 101</w:t>
        </w:r>
      </w:hyperlink>
      <w:r>
        <w:t xml:space="preserve"> дополнить пунктом 6 следующего содержания:</w:t>
      </w:r>
    </w:p>
    <w:p w:rsidR="0042402E" w:rsidRDefault="0042402E">
      <w:pPr>
        <w:pStyle w:val="ConsPlusNormal"/>
        <w:ind w:firstLine="540"/>
        <w:jc w:val="both"/>
      </w:pPr>
      <w:r>
        <w:t>"6. Внешний управляющий не вправе распоряжаться депонированным имуществом должника, являющегося депонентом по договору условного депонирования (эскроу).";</w:t>
      </w:r>
    </w:p>
    <w:p w:rsidR="0042402E" w:rsidRDefault="0042402E">
      <w:pPr>
        <w:pStyle w:val="ConsPlusNormal"/>
        <w:ind w:firstLine="540"/>
        <w:jc w:val="both"/>
      </w:pPr>
      <w:r>
        <w:t xml:space="preserve">2) </w:t>
      </w:r>
      <w:hyperlink r:id="rId123" w:history="1">
        <w:r>
          <w:rPr>
            <w:color w:val="0000FF"/>
          </w:rPr>
          <w:t>пункт 2 статьи 131</w:t>
        </w:r>
      </w:hyperlink>
      <w:r>
        <w:t xml:space="preserve"> дополнить абзацами следующего содержания:</w:t>
      </w:r>
    </w:p>
    <w:p w:rsidR="0042402E" w:rsidRDefault="0042402E">
      <w:pPr>
        <w:pStyle w:val="ConsPlusNormal"/>
        <w:ind w:firstLine="540"/>
        <w:jc w:val="both"/>
      </w:pPr>
      <w:r>
        <w:t>"В составе имущества должника, являющегося депонентом по договору условного депонирования (эскроу), также отдельно учитывается имущество, переданное должником на депонирование эскроу-агенту.</w:t>
      </w:r>
    </w:p>
    <w:p w:rsidR="0042402E" w:rsidRDefault="0042402E">
      <w:pPr>
        <w:pStyle w:val="ConsPlusNormal"/>
        <w:ind w:firstLine="540"/>
        <w:jc w:val="both"/>
      </w:pPr>
      <w:r>
        <w:t>Конкурсный управляющий не вправе распоряжаться депонированным имуществом должника, являющегося депонентом по договору условного депонирования (эскроу).</w:t>
      </w:r>
    </w:p>
    <w:p w:rsidR="0042402E" w:rsidRDefault="0042402E">
      <w:pPr>
        <w:pStyle w:val="ConsPlusNormal"/>
        <w:ind w:firstLine="540"/>
        <w:jc w:val="both"/>
      </w:pPr>
      <w:r>
        <w:t>Признание должника, являющегося депонентом по договору условного депонирования (эскроу), банкротом не препятствует исполнению эскроу-агентом обязательства по передаче депонированного имущества бенефициару в целях исполнения обязательства депонента. Если указанные в договоре условного депонирования (эскроу) основания передачи имущества бенефициару в течение шести месяцев с момента введения конкурсного производства не возникают, депонированное имущество подлежит включению в конкурсную массу.";</w:t>
      </w:r>
    </w:p>
    <w:p w:rsidR="0042402E" w:rsidRDefault="0042402E">
      <w:pPr>
        <w:pStyle w:val="ConsPlusNormal"/>
        <w:ind w:firstLine="540"/>
        <w:jc w:val="both"/>
      </w:pPr>
      <w:r>
        <w:t xml:space="preserve">3) в </w:t>
      </w:r>
      <w:hyperlink r:id="rId124" w:history="1">
        <w:r>
          <w:rPr>
            <w:color w:val="0000FF"/>
          </w:rPr>
          <w:t>абзаце третьем пункта 1 статьи 133</w:t>
        </w:r>
      </w:hyperlink>
      <w:r>
        <w:t xml:space="preserve"> слова "клиринговых счетов, залоговых счетов" заменить словами "клиринговых счетов, залоговых счетов, номинальных счетов, публичных депозитных счетов и счетов эскроу";</w:t>
      </w:r>
    </w:p>
    <w:p w:rsidR="0042402E" w:rsidRDefault="0042402E">
      <w:pPr>
        <w:pStyle w:val="ConsPlusNormal"/>
        <w:ind w:firstLine="540"/>
        <w:jc w:val="both"/>
      </w:pPr>
      <w:r>
        <w:t xml:space="preserve">4) </w:t>
      </w:r>
      <w:hyperlink r:id="rId125" w:history="1">
        <w:r>
          <w:rPr>
            <w:color w:val="0000FF"/>
          </w:rPr>
          <w:t>пункт 20 статьи 189.32</w:t>
        </w:r>
      </w:hyperlink>
      <w:r>
        <w:t xml:space="preserve"> дополнить абзацем следующего содержания:</w:t>
      </w:r>
    </w:p>
    <w:p w:rsidR="0042402E" w:rsidRDefault="0042402E">
      <w:pPr>
        <w:pStyle w:val="ConsPlusNormal"/>
        <w:ind w:firstLine="540"/>
        <w:jc w:val="both"/>
      </w:pPr>
      <w:r>
        <w:t>"Размер денежных требований по договору банковского счета в драгоценных металлах и договору банковского вклада в драгоценных металлах определяется в рублях исходя из учетной цены на драгоценные металлы, установленной Банком России на день отзыва у кредитной организации лицензии на осуществление банковских операций.";</w:t>
      </w:r>
    </w:p>
    <w:p w:rsidR="0042402E" w:rsidRDefault="0042402E">
      <w:pPr>
        <w:pStyle w:val="ConsPlusNormal"/>
        <w:ind w:firstLine="540"/>
        <w:jc w:val="both"/>
      </w:pPr>
      <w:r>
        <w:t xml:space="preserve">5) в </w:t>
      </w:r>
      <w:hyperlink r:id="rId126" w:history="1">
        <w:r>
          <w:rPr>
            <w:color w:val="0000FF"/>
          </w:rPr>
          <w:t>пункте 3 статьи 189.88</w:t>
        </w:r>
      </w:hyperlink>
      <w:r>
        <w:t xml:space="preserve"> слова "ценных бумаг, и залоговых счетов" заменить словами "ценных бумаг, залоговых счетов и счетов эскроу";</w:t>
      </w:r>
    </w:p>
    <w:p w:rsidR="0042402E" w:rsidRDefault="0042402E">
      <w:pPr>
        <w:pStyle w:val="ConsPlusNormal"/>
        <w:ind w:firstLine="540"/>
        <w:jc w:val="both"/>
      </w:pPr>
      <w:r>
        <w:t xml:space="preserve">6) </w:t>
      </w:r>
      <w:hyperlink r:id="rId127" w:history="1">
        <w:r>
          <w:rPr>
            <w:color w:val="0000FF"/>
          </w:rPr>
          <w:t>подпункт 2 пункта 3 статьи 189.92</w:t>
        </w:r>
      </w:hyperlink>
      <w:r>
        <w:t xml:space="preserve"> после слов "банковского счета" дополнить словами ", в том числе договорам банковского вклада в драгоценных металлах и (или) договорам банковского счета в драгоценных металлах, и требования физических лиц, являющихся кредиторами кредитной организации по договорам номинального счета и (или) счета эскроу";</w:t>
      </w:r>
    </w:p>
    <w:p w:rsidR="0042402E" w:rsidRDefault="0042402E">
      <w:pPr>
        <w:pStyle w:val="ConsPlusNormal"/>
        <w:ind w:firstLine="540"/>
        <w:jc w:val="both"/>
      </w:pPr>
      <w:r>
        <w:t xml:space="preserve">7) </w:t>
      </w:r>
      <w:hyperlink r:id="rId128" w:history="1">
        <w:r>
          <w:rPr>
            <w:color w:val="0000FF"/>
          </w:rPr>
          <w:t>пункт 5 статьи 201.16</w:t>
        </w:r>
      </w:hyperlink>
      <w:r>
        <w:t xml:space="preserve"> дополнить абзацем следующего содержания:</w:t>
      </w:r>
    </w:p>
    <w:p w:rsidR="0042402E" w:rsidRDefault="0042402E">
      <w:pPr>
        <w:pStyle w:val="ConsPlusNormal"/>
        <w:ind w:firstLine="540"/>
        <w:jc w:val="both"/>
      </w:pPr>
      <w:r>
        <w:t>"Положения абзаца первого настоящего пункта распространяются на порядок распоряжения клиринговой организацией торговым банковским счетом, на котором находятся переданные клиентом участнику клиринга драгоценные металлы.".</w:t>
      </w:r>
    </w:p>
    <w:p w:rsidR="0042402E" w:rsidRDefault="0042402E">
      <w:pPr>
        <w:pStyle w:val="ConsPlusNormal"/>
        <w:ind w:firstLine="540"/>
        <w:jc w:val="both"/>
      </w:pPr>
    </w:p>
    <w:p w:rsidR="0042402E" w:rsidRDefault="0042402E">
      <w:pPr>
        <w:pStyle w:val="ConsPlusNormal"/>
        <w:ind w:firstLine="540"/>
        <w:jc w:val="both"/>
      </w:pPr>
      <w:r>
        <w:t>Статья 7</w:t>
      </w:r>
    </w:p>
    <w:p w:rsidR="0042402E" w:rsidRDefault="0042402E">
      <w:pPr>
        <w:pStyle w:val="ConsPlusNormal"/>
        <w:ind w:firstLine="540"/>
        <w:jc w:val="both"/>
      </w:pPr>
    </w:p>
    <w:p w:rsidR="0042402E" w:rsidRDefault="0042402E">
      <w:pPr>
        <w:pStyle w:val="ConsPlusNormal"/>
        <w:ind w:firstLine="540"/>
        <w:jc w:val="both"/>
      </w:pPr>
      <w:r>
        <w:t xml:space="preserve">Внести в Федеральный </w:t>
      </w:r>
      <w:hyperlink r:id="rId129" w:history="1">
        <w:r>
          <w:rPr>
            <w:color w:val="0000FF"/>
          </w:rPr>
          <w:t>закон</w:t>
        </w:r>
      </w:hyperlink>
      <w:r>
        <w:t xml:space="preserve"> от 2 октября 2007 года N 229-ФЗ "Об исполнительном производстве" (Собрание законодательства Российской Федерации, 2007, N 41, ст. 4849; 2009, N 1, ст. 14; N 29, ст. 3642; N 39, ст. 4540; 2011, N 7, ст. 905; N 27, ст. 3873; N 30, ст. 4573; N 48, ст. 6728; N 49, ст. 7014, 7061, 7067; N 50, ст. 7347, 7357; 2012, N 31, ст. 4333; 2013, N 51, ст. 6699; N 52, ст. 7006; 2014, N 11, ст. 1099; N 52, ст. 7543; 2015, N 1, ст. 29; N 10, ст. 1411, 1427; N 27, ст. 3945, 4001; 2016, N 1, ст. 13, 64; N 11, ст. 1493; N 14, ст. 1910; 2017, N 22, ст. 3070) следующие изменения:</w:t>
      </w:r>
    </w:p>
    <w:p w:rsidR="0042402E" w:rsidRDefault="0042402E">
      <w:pPr>
        <w:pStyle w:val="ConsPlusNormal"/>
        <w:ind w:firstLine="540"/>
        <w:jc w:val="both"/>
      </w:pPr>
      <w:r>
        <w:t xml:space="preserve">1) </w:t>
      </w:r>
      <w:hyperlink r:id="rId130" w:history="1">
        <w:r>
          <w:rPr>
            <w:color w:val="0000FF"/>
          </w:rPr>
          <w:t>часть 3 статьи 69</w:t>
        </w:r>
      </w:hyperlink>
      <w:r>
        <w:t xml:space="preserve"> изложить в следующей редакции:</w:t>
      </w:r>
    </w:p>
    <w:p w:rsidR="0042402E" w:rsidRDefault="0042402E">
      <w:pPr>
        <w:pStyle w:val="ConsPlusNormal"/>
        <w:ind w:firstLine="540"/>
        <w:jc w:val="both"/>
      </w:pPr>
      <w:r>
        <w:lastRenderedPageBreak/>
        <w:t>"3. Взыскание на имущество должника по исполнительным документам обращается в первую очередь на его денежные средства в рублях и иностранной валюте и иные ценности, в том числе находящиеся на счетах, во вкладах или на хранении в банках и иных кредитных организациях, за исключением денежных средств и драгоценных металлов должника, находящихся на залоговом, номинальном, торговом и (или) клиринговом счетах. Взыскание на денежные средства должника в иностранной валюте обращается при отсутствии или недостаточности у него денежных средств в рублях. Взыскание на драгоценные металлы, находящиеся на счетах и во вкладах должника, обращается при отсутствии или недостаточности у него денежных средств в рублях или иностранной валюте в соответствии с частью 3 статьи 71 настоящего Федерального закона.";</w:t>
      </w:r>
    </w:p>
    <w:p w:rsidR="0042402E" w:rsidRDefault="0042402E">
      <w:pPr>
        <w:pStyle w:val="ConsPlusNormal"/>
        <w:ind w:firstLine="540"/>
        <w:jc w:val="both"/>
      </w:pPr>
      <w:r>
        <w:t xml:space="preserve">2) в </w:t>
      </w:r>
      <w:hyperlink r:id="rId131" w:history="1">
        <w:r>
          <w:rPr>
            <w:color w:val="0000FF"/>
          </w:rPr>
          <w:t>статье 71</w:t>
        </w:r>
      </w:hyperlink>
      <w:r>
        <w:t>:</w:t>
      </w:r>
    </w:p>
    <w:p w:rsidR="0042402E" w:rsidRDefault="0042402E">
      <w:pPr>
        <w:pStyle w:val="ConsPlusNormal"/>
        <w:ind w:firstLine="540"/>
        <w:jc w:val="both"/>
      </w:pPr>
      <w:r>
        <w:t xml:space="preserve">а) </w:t>
      </w:r>
      <w:hyperlink r:id="rId132" w:history="1">
        <w:r>
          <w:rPr>
            <w:color w:val="0000FF"/>
          </w:rPr>
          <w:t>наименование</w:t>
        </w:r>
      </w:hyperlink>
      <w:r>
        <w:t xml:space="preserve"> дополнить словами "и драгоценные металлы, находящиеся на счетах либо во вкладах в банках и иных кредитных организациях";</w:t>
      </w:r>
    </w:p>
    <w:p w:rsidR="0042402E" w:rsidRDefault="0042402E">
      <w:pPr>
        <w:pStyle w:val="ConsPlusNormal"/>
        <w:ind w:firstLine="540"/>
        <w:jc w:val="both"/>
      </w:pPr>
      <w:r>
        <w:t xml:space="preserve">б) </w:t>
      </w:r>
      <w:hyperlink r:id="rId133" w:history="1">
        <w:r>
          <w:rPr>
            <w:color w:val="0000FF"/>
          </w:rPr>
          <w:t>часть 3</w:t>
        </w:r>
      </w:hyperlink>
      <w:r>
        <w:t xml:space="preserve"> изложить в следующей редакции:</w:t>
      </w:r>
    </w:p>
    <w:p w:rsidR="0042402E" w:rsidRDefault="0042402E">
      <w:pPr>
        <w:pStyle w:val="ConsPlusNormal"/>
        <w:ind w:firstLine="540"/>
        <w:jc w:val="both"/>
      </w:pPr>
      <w:r>
        <w:t>"3. При обращении взыскания на денежные средства должника в иностранной валюте и (или) драгоценные металлы, находящиеся на счетах и во вкладах в банках или иных кредитных организациях, судебный пристав-исполнитель своим постановлением поручает им продать иностранную валюту и (или) драгоценные металлы в размере задолженности, определенном в соответствии с частью 2 статьи 69 настоящего Федерального закона, и перечислить полученные от продажи денежные средства в рублях на депозитный счет подразделения судебных приставов. Продажа драгоценных металлов осуществляется банком или иной кредитной организацией, имеющими право осуществлять куплю-продажу драгоценных металлов на рынке драгоценных металлов и драгоценных камней на территории Российской Федерации в соответствии с законодательством Российской Федерации, по курсу, установленному этими банком или иной кредитной организацией на день продажи. При отсутствии такого курса продажа драгоценных металлов осуществляется по учетной цене на драгоценные металлы, установленной Банком России на день продажи.";</w:t>
      </w:r>
    </w:p>
    <w:p w:rsidR="0042402E" w:rsidRDefault="0042402E">
      <w:pPr>
        <w:pStyle w:val="ConsPlusNormal"/>
        <w:ind w:firstLine="540"/>
        <w:jc w:val="both"/>
      </w:pPr>
      <w:r>
        <w:t xml:space="preserve">3) </w:t>
      </w:r>
      <w:hyperlink r:id="rId134" w:history="1">
        <w:r>
          <w:rPr>
            <w:color w:val="0000FF"/>
          </w:rPr>
          <w:t>часть 3 статьи 72.1</w:t>
        </w:r>
      </w:hyperlink>
      <w:r>
        <w:t xml:space="preserve"> изложить в следующей редакции:</w:t>
      </w:r>
    </w:p>
    <w:p w:rsidR="0042402E" w:rsidRDefault="0042402E">
      <w:pPr>
        <w:pStyle w:val="ConsPlusNormal"/>
        <w:ind w:firstLine="540"/>
        <w:jc w:val="both"/>
      </w:pPr>
      <w:r>
        <w:t>"3. Обращение взыскания на денежные средства, находящиеся на номинальном счете должника-бенефициара, осуществляется в порядке, установленном статьей 70 настоящего Федерального закона. Не допускается обращение взыскания на денежные средства, находящиеся на номинальном счете должника-бенефициара, открытом для исполнения денежных обязательств по договору условного депонирования.";</w:t>
      </w:r>
    </w:p>
    <w:p w:rsidR="0042402E" w:rsidRDefault="0042402E">
      <w:pPr>
        <w:pStyle w:val="ConsPlusNormal"/>
        <w:ind w:firstLine="540"/>
        <w:jc w:val="both"/>
      </w:pPr>
      <w:r>
        <w:t xml:space="preserve">4) </w:t>
      </w:r>
      <w:hyperlink r:id="rId135" w:history="1">
        <w:r>
          <w:rPr>
            <w:color w:val="0000FF"/>
          </w:rPr>
          <w:t>дополнить</w:t>
        </w:r>
      </w:hyperlink>
      <w:r>
        <w:t xml:space="preserve"> статьями 73.3 и 73.4 следующего содержания:</w:t>
      </w:r>
    </w:p>
    <w:p w:rsidR="0042402E" w:rsidRDefault="0042402E">
      <w:pPr>
        <w:pStyle w:val="ConsPlusNormal"/>
        <w:ind w:firstLine="540"/>
        <w:jc w:val="both"/>
      </w:pPr>
    </w:p>
    <w:p w:rsidR="0042402E" w:rsidRDefault="0042402E">
      <w:pPr>
        <w:pStyle w:val="ConsPlusNormal"/>
        <w:ind w:firstLine="540"/>
        <w:jc w:val="both"/>
      </w:pPr>
      <w:r>
        <w:t>"Статья 73.3. Особенности обращения взыскания на имущество, переданное на депонирование эскроу-агенту, в том числе на денежные средства, находящиеся на счете эскроу</w:t>
      </w:r>
    </w:p>
    <w:p w:rsidR="0042402E" w:rsidRDefault="0042402E">
      <w:pPr>
        <w:pStyle w:val="ConsPlusNormal"/>
        <w:ind w:firstLine="540"/>
        <w:jc w:val="both"/>
      </w:pPr>
    </w:p>
    <w:p w:rsidR="0042402E" w:rsidRDefault="0042402E">
      <w:pPr>
        <w:pStyle w:val="ConsPlusNormal"/>
        <w:ind w:firstLine="540"/>
        <w:jc w:val="both"/>
      </w:pPr>
      <w:r>
        <w:t>1. На имущество, переданное на депонирование эскроу-агенту, в том числе на денежные средства, находящиеся на счете эскроу, не может быть обращено взыскание по долгам эскроу-агента, депонента или бенефициара.</w:t>
      </w:r>
    </w:p>
    <w:p w:rsidR="0042402E" w:rsidRDefault="0042402E">
      <w:pPr>
        <w:pStyle w:val="ConsPlusNormal"/>
        <w:ind w:firstLine="540"/>
        <w:jc w:val="both"/>
      </w:pPr>
      <w:r>
        <w:t>2. Взыскание по долгам депонента может быть обращено на его право (требование) к эскроу-агенту в порядке, установленном статьей 75 настоящего Федерального закона.</w:t>
      </w:r>
    </w:p>
    <w:p w:rsidR="0042402E" w:rsidRDefault="0042402E">
      <w:pPr>
        <w:pStyle w:val="ConsPlusNormal"/>
        <w:ind w:firstLine="540"/>
        <w:jc w:val="both"/>
      </w:pPr>
      <w:r>
        <w:t>3. Взыскание по долгам бенефициара может быть обращено на его право (требование) к эскроу-агенту о передаче депонированного имущества в порядке, установленном статьей 75 настоящего Федерального закона.</w:t>
      </w:r>
    </w:p>
    <w:p w:rsidR="0042402E" w:rsidRDefault="0042402E">
      <w:pPr>
        <w:pStyle w:val="ConsPlusNormal"/>
        <w:ind w:firstLine="540"/>
        <w:jc w:val="both"/>
      </w:pPr>
    </w:p>
    <w:p w:rsidR="0042402E" w:rsidRDefault="0042402E">
      <w:pPr>
        <w:pStyle w:val="ConsPlusNormal"/>
        <w:ind w:firstLine="540"/>
        <w:jc w:val="both"/>
      </w:pPr>
      <w:r>
        <w:t>Статья 73.4. Особенности обращения взыскания на денежные средства должника, находящиеся на публичном депозитном счете</w:t>
      </w:r>
    </w:p>
    <w:p w:rsidR="0042402E" w:rsidRDefault="0042402E">
      <w:pPr>
        <w:pStyle w:val="ConsPlusNormal"/>
        <w:ind w:firstLine="540"/>
        <w:jc w:val="both"/>
      </w:pPr>
    </w:p>
    <w:p w:rsidR="0042402E" w:rsidRDefault="0042402E">
      <w:pPr>
        <w:pStyle w:val="ConsPlusNormal"/>
        <w:ind w:firstLine="540"/>
        <w:jc w:val="both"/>
      </w:pPr>
      <w:r>
        <w:t>1. На денежные средства, находящиеся на публичном депозитном счете, не может быть обращено взыскание по долгам владельца счета, бенефициара или депонента.</w:t>
      </w:r>
    </w:p>
    <w:p w:rsidR="0042402E" w:rsidRDefault="0042402E">
      <w:pPr>
        <w:pStyle w:val="ConsPlusNormal"/>
        <w:ind w:firstLine="540"/>
        <w:jc w:val="both"/>
      </w:pPr>
      <w:r>
        <w:t>2. Взыскание по долгам бенефициара или депонента может быть обращено на его требования к владельцу счета в порядке, установленном статьей 75 настоящего Федерального закона.";</w:t>
      </w:r>
    </w:p>
    <w:p w:rsidR="0042402E" w:rsidRDefault="0042402E">
      <w:pPr>
        <w:pStyle w:val="ConsPlusNormal"/>
        <w:ind w:firstLine="540"/>
        <w:jc w:val="both"/>
      </w:pPr>
    </w:p>
    <w:p w:rsidR="0042402E" w:rsidRDefault="0042402E">
      <w:pPr>
        <w:pStyle w:val="ConsPlusNormal"/>
        <w:ind w:firstLine="540"/>
        <w:jc w:val="both"/>
      </w:pPr>
      <w:r>
        <w:t xml:space="preserve">5) </w:t>
      </w:r>
      <w:hyperlink r:id="rId136" w:history="1">
        <w:r>
          <w:rPr>
            <w:color w:val="0000FF"/>
          </w:rPr>
          <w:t>пункт 1 части 4 статьи 77</w:t>
        </w:r>
      </w:hyperlink>
      <w:r>
        <w:t xml:space="preserve"> после слов "денежные средства" дополнить словами "и драгоценные металлы";</w:t>
      </w:r>
    </w:p>
    <w:p w:rsidR="0042402E" w:rsidRDefault="0042402E">
      <w:pPr>
        <w:pStyle w:val="ConsPlusNormal"/>
        <w:ind w:firstLine="540"/>
        <w:jc w:val="both"/>
      </w:pPr>
      <w:r>
        <w:t xml:space="preserve">6) в </w:t>
      </w:r>
      <w:hyperlink r:id="rId137" w:history="1">
        <w:r>
          <w:rPr>
            <w:color w:val="0000FF"/>
          </w:rPr>
          <w:t>статье 80</w:t>
        </w:r>
      </w:hyperlink>
      <w:r>
        <w:t>:</w:t>
      </w:r>
    </w:p>
    <w:p w:rsidR="0042402E" w:rsidRDefault="0042402E">
      <w:pPr>
        <w:pStyle w:val="ConsPlusNormal"/>
        <w:ind w:firstLine="540"/>
        <w:jc w:val="both"/>
      </w:pPr>
      <w:r>
        <w:t xml:space="preserve">а) </w:t>
      </w:r>
      <w:hyperlink r:id="rId138" w:history="1">
        <w:r>
          <w:rPr>
            <w:color w:val="0000FF"/>
          </w:rPr>
          <w:t>дополнить</w:t>
        </w:r>
      </w:hyperlink>
      <w:r>
        <w:t xml:space="preserve"> частью 3.2 следующего содержания:</w:t>
      </w:r>
    </w:p>
    <w:p w:rsidR="0042402E" w:rsidRDefault="0042402E">
      <w:pPr>
        <w:pStyle w:val="ConsPlusNormal"/>
        <w:ind w:firstLine="540"/>
        <w:jc w:val="both"/>
      </w:pPr>
      <w:r>
        <w:t>"3.2. Арест имущества должника, переданного на депонирование эскроу-агенту, в том числе денежных средств, находящихся на счете эскроу, не допускается.";</w:t>
      </w:r>
    </w:p>
    <w:p w:rsidR="0042402E" w:rsidRDefault="0042402E">
      <w:pPr>
        <w:pStyle w:val="ConsPlusNormal"/>
        <w:ind w:firstLine="540"/>
        <w:jc w:val="both"/>
      </w:pPr>
      <w:r>
        <w:t xml:space="preserve">б) </w:t>
      </w:r>
      <w:hyperlink r:id="rId139" w:history="1">
        <w:r>
          <w:rPr>
            <w:color w:val="0000FF"/>
          </w:rPr>
          <w:t>абзац первый части 5</w:t>
        </w:r>
      </w:hyperlink>
      <w:r>
        <w:t xml:space="preserve"> после слов "ареста денежных средств" дополнить словами "и драгоценных металлов";</w:t>
      </w:r>
    </w:p>
    <w:p w:rsidR="0042402E" w:rsidRDefault="0042402E">
      <w:pPr>
        <w:pStyle w:val="ConsPlusNormal"/>
        <w:ind w:firstLine="540"/>
        <w:jc w:val="both"/>
      </w:pPr>
      <w:r>
        <w:t xml:space="preserve">7) в </w:t>
      </w:r>
      <w:hyperlink r:id="rId140" w:history="1">
        <w:r>
          <w:rPr>
            <w:color w:val="0000FF"/>
          </w:rPr>
          <w:t>статье 81</w:t>
        </w:r>
      </w:hyperlink>
      <w:r>
        <w:t>:</w:t>
      </w:r>
    </w:p>
    <w:p w:rsidR="0042402E" w:rsidRDefault="0042402E">
      <w:pPr>
        <w:pStyle w:val="ConsPlusNormal"/>
        <w:ind w:firstLine="540"/>
        <w:jc w:val="both"/>
      </w:pPr>
      <w:r>
        <w:t xml:space="preserve">а) </w:t>
      </w:r>
      <w:hyperlink r:id="rId141" w:history="1">
        <w:r>
          <w:rPr>
            <w:color w:val="0000FF"/>
          </w:rPr>
          <w:t>наименование</w:t>
        </w:r>
      </w:hyperlink>
      <w:r>
        <w:t xml:space="preserve"> изложить в следующей редакции:</w:t>
      </w:r>
    </w:p>
    <w:p w:rsidR="0042402E" w:rsidRDefault="0042402E">
      <w:pPr>
        <w:pStyle w:val="ConsPlusNormal"/>
        <w:ind w:firstLine="540"/>
        <w:jc w:val="both"/>
      </w:pPr>
      <w:r>
        <w:t>"Статья 81. Наложение ареста на денежные средства и драгоценные металлы, находящиеся в банке или иной кредитной организации";</w:t>
      </w:r>
    </w:p>
    <w:p w:rsidR="0042402E" w:rsidRDefault="0042402E">
      <w:pPr>
        <w:pStyle w:val="ConsPlusNormal"/>
        <w:ind w:firstLine="540"/>
        <w:jc w:val="both"/>
      </w:pPr>
      <w:r>
        <w:t xml:space="preserve">б) </w:t>
      </w:r>
      <w:hyperlink r:id="rId142" w:history="1">
        <w:r>
          <w:rPr>
            <w:color w:val="0000FF"/>
          </w:rPr>
          <w:t>часть 1</w:t>
        </w:r>
      </w:hyperlink>
      <w:r>
        <w:t xml:space="preserve"> после слов "денежные средства" дополнить словами "и драгоценные металлы";</w:t>
      </w:r>
    </w:p>
    <w:p w:rsidR="0042402E" w:rsidRDefault="0042402E">
      <w:pPr>
        <w:pStyle w:val="ConsPlusNormal"/>
        <w:ind w:firstLine="540"/>
        <w:jc w:val="both"/>
      </w:pPr>
      <w:r>
        <w:t xml:space="preserve">в) в </w:t>
      </w:r>
      <w:hyperlink r:id="rId143" w:history="1">
        <w:r>
          <w:rPr>
            <w:color w:val="0000FF"/>
          </w:rPr>
          <w:t>части 2</w:t>
        </w:r>
      </w:hyperlink>
      <w:r>
        <w:t xml:space="preserve"> слово "средства" заменить словами "денежные средства и драгоценные металлы";</w:t>
      </w:r>
    </w:p>
    <w:p w:rsidR="0042402E" w:rsidRDefault="0042402E">
      <w:pPr>
        <w:pStyle w:val="ConsPlusNormal"/>
        <w:ind w:firstLine="540"/>
        <w:jc w:val="both"/>
      </w:pPr>
      <w:r>
        <w:t xml:space="preserve">г) </w:t>
      </w:r>
      <w:hyperlink r:id="rId144" w:history="1">
        <w:r>
          <w:rPr>
            <w:color w:val="0000FF"/>
          </w:rPr>
          <w:t>часть 3</w:t>
        </w:r>
      </w:hyperlink>
      <w:r>
        <w:t xml:space="preserve"> после слов "денежные средства" дополнить словами "и драгоценные металлы", после слов "денежных средств" дополнить словами "и драгоценных металлов";</w:t>
      </w:r>
    </w:p>
    <w:p w:rsidR="0042402E" w:rsidRDefault="0042402E">
      <w:pPr>
        <w:pStyle w:val="ConsPlusNormal"/>
        <w:ind w:firstLine="540"/>
        <w:jc w:val="both"/>
      </w:pPr>
      <w:r>
        <w:t xml:space="preserve">д) </w:t>
      </w:r>
      <w:hyperlink r:id="rId145" w:history="1">
        <w:r>
          <w:rPr>
            <w:color w:val="0000FF"/>
          </w:rPr>
          <w:t>часть 4</w:t>
        </w:r>
      </w:hyperlink>
      <w:r>
        <w:t xml:space="preserve"> после слов "денежных средств" дополнить словами "и драгоценных металлов";</w:t>
      </w:r>
    </w:p>
    <w:p w:rsidR="0042402E" w:rsidRDefault="0042402E">
      <w:pPr>
        <w:pStyle w:val="ConsPlusNormal"/>
        <w:ind w:firstLine="540"/>
        <w:jc w:val="both"/>
      </w:pPr>
      <w:r>
        <w:t xml:space="preserve">е) </w:t>
      </w:r>
      <w:hyperlink r:id="rId146" w:history="1">
        <w:r>
          <w:rPr>
            <w:color w:val="0000FF"/>
          </w:rPr>
          <w:t>часть 6</w:t>
        </w:r>
      </w:hyperlink>
      <w:r>
        <w:t xml:space="preserve"> после слов "денежные средства" дополнить словами "и драгоценные металлы", после слов "денежными средствами" дополнить словами "и драгоценными металлами", после слов "денежных средств" дополнить словами "и драгоценных металлов";</w:t>
      </w:r>
    </w:p>
    <w:p w:rsidR="0042402E" w:rsidRDefault="0042402E">
      <w:pPr>
        <w:pStyle w:val="ConsPlusNormal"/>
        <w:ind w:firstLine="540"/>
        <w:jc w:val="both"/>
      </w:pPr>
      <w:r>
        <w:t xml:space="preserve">8) </w:t>
      </w:r>
      <w:hyperlink r:id="rId147" w:history="1">
        <w:r>
          <w:rPr>
            <w:color w:val="0000FF"/>
          </w:rPr>
          <w:t>часть 3 статьи 84</w:t>
        </w:r>
      </w:hyperlink>
      <w:r>
        <w:t xml:space="preserve"> дополнить словами ", за исключением драгоценных металлов, находящихся на счетах либо во вкладах в банках или иных кредитных организациях";</w:t>
      </w:r>
    </w:p>
    <w:p w:rsidR="0042402E" w:rsidRDefault="0042402E">
      <w:pPr>
        <w:pStyle w:val="ConsPlusNormal"/>
        <w:ind w:firstLine="540"/>
        <w:jc w:val="both"/>
      </w:pPr>
      <w:r>
        <w:t xml:space="preserve">9) </w:t>
      </w:r>
      <w:hyperlink r:id="rId148" w:history="1">
        <w:r>
          <w:rPr>
            <w:color w:val="0000FF"/>
          </w:rPr>
          <w:t>пункт 4 части 2 статьи 85</w:t>
        </w:r>
      </w:hyperlink>
      <w:r>
        <w:t xml:space="preserve"> дополнить словами ", за исключением драгоценных металлов, находящихся на счетах либо во вкладах в банках или иных кредитных организациях".</w:t>
      </w:r>
    </w:p>
    <w:p w:rsidR="0042402E" w:rsidRDefault="0042402E">
      <w:pPr>
        <w:pStyle w:val="ConsPlusNormal"/>
        <w:ind w:firstLine="540"/>
        <w:jc w:val="both"/>
      </w:pPr>
    </w:p>
    <w:p w:rsidR="0042402E" w:rsidRDefault="0042402E">
      <w:pPr>
        <w:pStyle w:val="ConsPlusNormal"/>
        <w:ind w:firstLine="540"/>
        <w:jc w:val="both"/>
      </w:pPr>
      <w:r>
        <w:t>Статья 8</w:t>
      </w:r>
    </w:p>
    <w:p w:rsidR="0042402E" w:rsidRDefault="0042402E">
      <w:pPr>
        <w:pStyle w:val="ConsPlusNormal"/>
        <w:ind w:firstLine="540"/>
        <w:jc w:val="both"/>
      </w:pPr>
    </w:p>
    <w:p w:rsidR="0042402E" w:rsidRDefault="0042402E">
      <w:pPr>
        <w:pStyle w:val="ConsPlusNormal"/>
        <w:ind w:firstLine="540"/>
        <w:jc w:val="both"/>
      </w:pPr>
      <w:hyperlink r:id="rId149" w:history="1">
        <w:r>
          <w:rPr>
            <w:color w:val="0000FF"/>
          </w:rPr>
          <w:t>Пункт 1</w:t>
        </w:r>
      </w:hyperlink>
      <w:r>
        <w:t xml:space="preserve"> (в части пункта 2 статьи 358.14 части первой Гражданского кодекса Российской Федерации) и </w:t>
      </w:r>
      <w:hyperlink r:id="rId150" w:history="1">
        <w:r>
          <w:rPr>
            <w:color w:val="0000FF"/>
          </w:rPr>
          <w:t>абзац седьмой пункта 2 статьи 1</w:t>
        </w:r>
      </w:hyperlink>
      <w:r>
        <w:t xml:space="preserve"> Федерального закона от 21 декабря 2013 года N 367-ФЗ "О внесении изменений в часть первую Гражданского кодекса Российской Федерации и признании утратившими силу отдельных законодательных актов (положений законодательных актов) Российской Федерации" (Собрание законодательства Российской Федерации, 2013, N 51, ст. 6687) признать утратившими силу.</w:t>
      </w:r>
    </w:p>
    <w:p w:rsidR="0042402E" w:rsidRDefault="0042402E">
      <w:pPr>
        <w:pStyle w:val="ConsPlusNormal"/>
        <w:ind w:firstLine="540"/>
        <w:jc w:val="both"/>
      </w:pPr>
    </w:p>
    <w:p w:rsidR="0042402E" w:rsidRDefault="0042402E">
      <w:pPr>
        <w:pStyle w:val="ConsPlusNormal"/>
        <w:ind w:firstLine="540"/>
        <w:jc w:val="both"/>
      </w:pPr>
      <w:r>
        <w:t>Статья 9</w:t>
      </w:r>
    </w:p>
    <w:p w:rsidR="0042402E" w:rsidRDefault="0042402E">
      <w:pPr>
        <w:pStyle w:val="ConsPlusNormal"/>
        <w:ind w:firstLine="540"/>
        <w:jc w:val="both"/>
      </w:pPr>
    </w:p>
    <w:p w:rsidR="0042402E" w:rsidRDefault="0042402E">
      <w:pPr>
        <w:pStyle w:val="ConsPlusNormal"/>
        <w:ind w:firstLine="540"/>
        <w:jc w:val="both"/>
      </w:pPr>
      <w:r>
        <w:t>1. Настоящий Федеральный закон вступает в силу с 1 июня 2018 года.</w:t>
      </w:r>
    </w:p>
    <w:p w:rsidR="0042402E" w:rsidRDefault="0042402E">
      <w:pPr>
        <w:pStyle w:val="ConsPlusNormal"/>
        <w:ind w:firstLine="540"/>
        <w:jc w:val="both"/>
      </w:pPr>
      <w:r>
        <w:t xml:space="preserve">2. Положения Гражданского кодекса Российской Федерации (в редакции настоящего Федерального закона) применяются к правоотношениям, возникшим после дня </w:t>
      </w:r>
      <w:r>
        <w:lastRenderedPageBreak/>
        <w:t>вступления в силу настоящего Федерального закона. По правоотношениям, возникшим до дня вступления в силу настоящего Федерального закона, положения Гражданского кодекса Российской Федерации (в редакции настоящего Федерального закона) применяются к тем правам и обязанностям, которые возникнут после дня вступления в силу настоящего Федерального закона, если иное не предусмотрено настоящей статьей.</w:t>
      </w:r>
    </w:p>
    <w:p w:rsidR="0042402E" w:rsidRDefault="0042402E">
      <w:pPr>
        <w:pStyle w:val="ConsPlusNormal"/>
        <w:ind w:firstLine="540"/>
        <w:jc w:val="both"/>
      </w:pPr>
      <w:r>
        <w:t>3. Положения Гражданского кодекса Российской Федерации (в редакции настоящего Федерального закона) применяются к договорам, заключенным после дня вступления в силу настоящего Федерального закона.</w:t>
      </w:r>
    </w:p>
    <w:p w:rsidR="0042402E" w:rsidRDefault="0042402E">
      <w:pPr>
        <w:pStyle w:val="ConsPlusNormal"/>
        <w:ind w:firstLine="540"/>
        <w:jc w:val="both"/>
      </w:pPr>
      <w:r>
        <w:t>4. Впредь до приведения законодательных и иных нормативных правовых актов, действующих на территории Российской Федерации, в соответствие с положениями Гражданского кодекса Российской Федерации (в редакции настоящего Федерального закона) законодательные и иные нормативные правовые акты Российской Федерации, а также акты законодательства Союза ССР, действующие на территории Российской Федерации в пределах и в порядке, которые предусмотрены законодательством Российской Федерации, применяются постольку, поскольку они не противоречат положениям Гражданского кодекса Российской Федерации (в редакции настоящего Федерального закона).</w:t>
      </w:r>
    </w:p>
    <w:p w:rsidR="0042402E" w:rsidRDefault="0042402E">
      <w:pPr>
        <w:pStyle w:val="ConsPlusNormal"/>
        <w:ind w:firstLine="540"/>
        <w:jc w:val="both"/>
      </w:pPr>
      <w:r>
        <w:t>5. Выданные до дня вступления в силу настоящего Федерального закона сберегательные и депозитные сертификаты сохраняют свое действие на тех условиях, на которых они были выданы.</w:t>
      </w:r>
    </w:p>
    <w:p w:rsidR="0042402E" w:rsidRDefault="0042402E">
      <w:pPr>
        <w:pStyle w:val="ConsPlusNormal"/>
        <w:ind w:firstLine="540"/>
        <w:jc w:val="both"/>
      </w:pPr>
      <w:r>
        <w:t>6. Положения статьи 189.92 Федерального закона от 26 октября 2002 года N 127-ФЗ "О несостоятельности (банкротстве)" (в редакции настоящего Федерального закона) применяются в случаях, если договор банковского вклада в драгоценных металлах и (или) договор банковского счета в драгоценных металлах открыты после дня вступления в силу настоящего Федерального закона.</w:t>
      </w:r>
    </w:p>
    <w:p w:rsidR="0042402E" w:rsidRDefault="0042402E">
      <w:pPr>
        <w:pStyle w:val="ConsPlusNormal"/>
        <w:ind w:firstLine="540"/>
        <w:jc w:val="both"/>
      </w:pPr>
      <w:r>
        <w:t>7. Банки, имеющие на день вступления в силу настоящего Федерального закона лицензию Банка России, предоставляющую право привлекать во вклады и размещать драгоценные металлы, вправе осуществлять банковские операции с драгоценными металлами, предусмотренные Федеральным законом "О банках и банковской деятельности" (в редакции настоящего Федерального закона), без получения дополнительной лицензии Банка России.</w:t>
      </w:r>
    </w:p>
    <w:p w:rsidR="0042402E" w:rsidRDefault="0042402E">
      <w:pPr>
        <w:pStyle w:val="ConsPlusNormal"/>
        <w:ind w:firstLine="540"/>
        <w:jc w:val="both"/>
      </w:pPr>
    </w:p>
    <w:p w:rsidR="0042402E" w:rsidRDefault="0042402E">
      <w:pPr>
        <w:pStyle w:val="ConsPlusNormal"/>
        <w:jc w:val="right"/>
      </w:pPr>
      <w:r>
        <w:t>Президент</w:t>
      </w:r>
    </w:p>
    <w:p w:rsidR="0042402E" w:rsidRDefault="0042402E">
      <w:pPr>
        <w:pStyle w:val="ConsPlusNormal"/>
        <w:jc w:val="right"/>
      </w:pPr>
      <w:r>
        <w:t>Российской Федерации</w:t>
      </w:r>
    </w:p>
    <w:p w:rsidR="0042402E" w:rsidRDefault="0042402E">
      <w:pPr>
        <w:pStyle w:val="ConsPlusNormal"/>
        <w:jc w:val="right"/>
      </w:pPr>
      <w:r>
        <w:t>В.ПУТИН</w:t>
      </w:r>
    </w:p>
    <w:p w:rsidR="0042402E" w:rsidRDefault="0042402E">
      <w:pPr>
        <w:pStyle w:val="ConsPlusNormal"/>
      </w:pPr>
      <w:r>
        <w:t>Москва, Кремль</w:t>
      </w:r>
    </w:p>
    <w:p w:rsidR="0042402E" w:rsidRDefault="0042402E">
      <w:pPr>
        <w:pStyle w:val="ConsPlusNormal"/>
      </w:pPr>
      <w:r>
        <w:t>26 июля 2017 года</w:t>
      </w:r>
    </w:p>
    <w:p w:rsidR="0042402E" w:rsidRDefault="0042402E">
      <w:pPr>
        <w:pStyle w:val="ConsPlusNormal"/>
      </w:pPr>
      <w:r>
        <w:t>N 212-ФЗ</w:t>
      </w:r>
    </w:p>
    <w:p w:rsidR="0042402E" w:rsidRDefault="0042402E">
      <w:pPr>
        <w:pStyle w:val="ConsPlusNormal"/>
      </w:pPr>
    </w:p>
    <w:p w:rsidR="0042402E" w:rsidRDefault="0042402E">
      <w:pPr>
        <w:pStyle w:val="ConsPlusNormal"/>
        <w:ind w:firstLine="540"/>
        <w:jc w:val="both"/>
      </w:pPr>
    </w:p>
    <w:p w:rsidR="0042402E" w:rsidRDefault="0042402E">
      <w:pPr>
        <w:pStyle w:val="ConsPlusNormal"/>
        <w:pBdr>
          <w:top w:val="single" w:sz="6" w:space="0" w:color="auto"/>
        </w:pBdr>
        <w:spacing w:before="100" w:after="100"/>
        <w:jc w:val="both"/>
        <w:rPr>
          <w:sz w:val="2"/>
          <w:szCs w:val="2"/>
        </w:rPr>
      </w:pPr>
    </w:p>
    <w:p w:rsidR="003A74D6" w:rsidRDefault="0042402E"/>
    <w:sectPr w:rsidR="003A74D6" w:rsidSect="0040619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402E"/>
    <w:rsid w:val="002A3DB9"/>
    <w:rsid w:val="0042402E"/>
    <w:rsid w:val="004806B8"/>
    <w:rsid w:val="005920C4"/>
    <w:rsid w:val="00E927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27B2"/>
    <w:rPr>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2402E"/>
    <w:pPr>
      <w:widowControl w:val="0"/>
      <w:autoSpaceDE w:val="0"/>
      <w:autoSpaceDN w:val="0"/>
    </w:pPr>
    <w:rPr>
      <w:sz w:val="24"/>
      <w:lang w:eastAsia="ru-RU"/>
    </w:rPr>
  </w:style>
  <w:style w:type="paragraph" w:customStyle="1" w:styleId="ConsPlusNonformat">
    <w:name w:val="ConsPlusNonformat"/>
    <w:rsid w:val="0042402E"/>
    <w:pPr>
      <w:widowControl w:val="0"/>
      <w:autoSpaceDE w:val="0"/>
      <w:autoSpaceDN w:val="0"/>
    </w:pPr>
    <w:rPr>
      <w:rFonts w:ascii="Courier New" w:hAnsi="Courier New" w:cs="Courier New"/>
      <w:lang w:eastAsia="ru-RU"/>
    </w:rPr>
  </w:style>
  <w:style w:type="paragraph" w:customStyle="1" w:styleId="ConsPlusTitle">
    <w:name w:val="ConsPlusTitle"/>
    <w:rsid w:val="0042402E"/>
    <w:pPr>
      <w:widowControl w:val="0"/>
      <w:autoSpaceDE w:val="0"/>
      <w:autoSpaceDN w:val="0"/>
    </w:pPr>
    <w:rPr>
      <w:b/>
      <w:sz w:val="24"/>
      <w:lang w:eastAsia="ru-RU"/>
    </w:rPr>
  </w:style>
  <w:style w:type="paragraph" w:customStyle="1" w:styleId="ConsPlusCell">
    <w:name w:val="ConsPlusCell"/>
    <w:rsid w:val="0042402E"/>
    <w:pPr>
      <w:widowControl w:val="0"/>
      <w:autoSpaceDE w:val="0"/>
      <w:autoSpaceDN w:val="0"/>
    </w:pPr>
    <w:rPr>
      <w:rFonts w:ascii="Courier New" w:hAnsi="Courier New" w:cs="Courier New"/>
      <w:lang w:eastAsia="ru-RU"/>
    </w:rPr>
  </w:style>
  <w:style w:type="paragraph" w:customStyle="1" w:styleId="ConsPlusDocList">
    <w:name w:val="ConsPlusDocList"/>
    <w:rsid w:val="0042402E"/>
    <w:pPr>
      <w:widowControl w:val="0"/>
      <w:autoSpaceDE w:val="0"/>
      <w:autoSpaceDN w:val="0"/>
    </w:pPr>
    <w:rPr>
      <w:rFonts w:ascii="Courier New" w:hAnsi="Courier New" w:cs="Courier New"/>
      <w:lang w:eastAsia="ru-RU"/>
    </w:rPr>
  </w:style>
  <w:style w:type="paragraph" w:customStyle="1" w:styleId="ConsPlusTitlePage">
    <w:name w:val="ConsPlusTitlePage"/>
    <w:rsid w:val="0042402E"/>
    <w:pPr>
      <w:widowControl w:val="0"/>
      <w:autoSpaceDE w:val="0"/>
      <w:autoSpaceDN w:val="0"/>
    </w:pPr>
    <w:rPr>
      <w:rFonts w:ascii="Tahoma" w:hAnsi="Tahoma" w:cs="Tahoma"/>
      <w:lang w:eastAsia="ru-RU"/>
    </w:rPr>
  </w:style>
  <w:style w:type="paragraph" w:customStyle="1" w:styleId="ConsPlusJurTerm">
    <w:name w:val="ConsPlusJurTerm"/>
    <w:rsid w:val="0042402E"/>
    <w:pPr>
      <w:widowControl w:val="0"/>
      <w:autoSpaceDE w:val="0"/>
      <w:autoSpaceDN w:val="0"/>
    </w:pPr>
    <w:rPr>
      <w:rFonts w:ascii="Tahoma" w:hAnsi="Tahoma" w:cs="Tahoma"/>
      <w:sz w:val="2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27B2"/>
    <w:rPr>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2402E"/>
    <w:pPr>
      <w:widowControl w:val="0"/>
      <w:autoSpaceDE w:val="0"/>
      <w:autoSpaceDN w:val="0"/>
    </w:pPr>
    <w:rPr>
      <w:sz w:val="24"/>
      <w:lang w:eastAsia="ru-RU"/>
    </w:rPr>
  </w:style>
  <w:style w:type="paragraph" w:customStyle="1" w:styleId="ConsPlusNonformat">
    <w:name w:val="ConsPlusNonformat"/>
    <w:rsid w:val="0042402E"/>
    <w:pPr>
      <w:widowControl w:val="0"/>
      <w:autoSpaceDE w:val="0"/>
      <w:autoSpaceDN w:val="0"/>
    </w:pPr>
    <w:rPr>
      <w:rFonts w:ascii="Courier New" w:hAnsi="Courier New" w:cs="Courier New"/>
      <w:lang w:eastAsia="ru-RU"/>
    </w:rPr>
  </w:style>
  <w:style w:type="paragraph" w:customStyle="1" w:styleId="ConsPlusTitle">
    <w:name w:val="ConsPlusTitle"/>
    <w:rsid w:val="0042402E"/>
    <w:pPr>
      <w:widowControl w:val="0"/>
      <w:autoSpaceDE w:val="0"/>
      <w:autoSpaceDN w:val="0"/>
    </w:pPr>
    <w:rPr>
      <w:b/>
      <w:sz w:val="24"/>
      <w:lang w:eastAsia="ru-RU"/>
    </w:rPr>
  </w:style>
  <w:style w:type="paragraph" w:customStyle="1" w:styleId="ConsPlusCell">
    <w:name w:val="ConsPlusCell"/>
    <w:rsid w:val="0042402E"/>
    <w:pPr>
      <w:widowControl w:val="0"/>
      <w:autoSpaceDE w:val="0"/>
      <w:autoSpaceDN w:val="0"/>
    </w:pPr>
    <w:rPr>
      <w:rFonts w:ascii="Courier New" w:hAnsi="Courier New" w:cs="Courier New"/>
      <w:lang w:eastAsia="ru-RU"/>
    </w:rPr>
  </w:style>
  <w:style w:type="paragraph" w:customStyle="1" w:styleId="ConsPlusDocList">
    <w:name w:val="ConsPlusDocList"/>
    <w:rsid w:val="0042402E"/>
    <w:pPr>
      <w:widowControl w:val="0"/>
      <w:autoSpaceDE w:val="0"/>
      <w:autoSpaceDN w:val="0"/>
    </w:pPr>
    <w:rPr>
      <w:rFonts w:ascii="Courier New" w:hAnsi="Courier New" w:cs="Courier New"/>
      <w:lang w:eastAsia="ru-RU"/>
    </w:rPr>
  </w:style>
  <w:style w:type="paragraph" w:customStyle="1" w:styleId="ConsPlusTitlePage">
    <w:name w:val="ConsPlusTitlePage"/>
    <w:rsid w:val="0042402E"/>
    <w:pPr>
      <w:widowControl w:val="0"/>
      <w:autoSpaceDE w:val="0"/>
      <w:autoSpaceDN w:val="0"/>
    </w:pPr>
    <w:rPr>
      <w:rFonts w:ascii="Tahoma" w:hAnsi="Tahoma" w:cs="Tahoma"/>
      <w:lang w:eastAsia="ru-RU"/>
    </w:rPr>
  </w:style>
  <w:style w:type="paragraph" w:customStyle="1" w:styleId="ConsPlusJurTerm">
    <w:name w:val="ConsPlusJurTerm"/>
    <w:rsid w:val="0042402E"/>
    <w:pPr>
      <w:widowControl w:val="0"/>
      <w:autoSpaceDE w:val="0"/>
      <w:autoSpaceDN w:val="0"/>
    </w:pPr>
    <w:rPr>
      <w:rFonts w:ascii="Tahoma" w:hAnsi="Tahoma" w:cs="Tahoma"/>
      <w:sz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147516982C3A0015CC9DC5953715B9C017D5A42D588B553CAD01AB21272C99310F8601CC2951DEBv5i3L" TargetMode="External"/><Relationship Id="rId21" Type="http://schemas.openxmlformats.org/officeDocument/2006/relationships/hyperlink" Target="consultantplus://offline/ref=5147516982C3A0015CC9DC5953715B9C017E5E44DA89B553CAD01AB21272C99310F8601CC2941AEAv5i7L" TargetMode="External"/><Relationship Id="rId42" Type="http://schemas.openxmlformats.org/officeDocument/2006/relationships/hyperlink" Target="consultantplus://offline/ref=5147516982C3A0015CC9DC5953715B9C017E5E44DA89B553CAD01AB21272C99310F8601CC2941AE6v5iEL" TargetMode="External"/><Relationship Id="rId63" Type="http://schemas.openxmlformats.org/officeDocument/2006/relationships/hyperlink" Target="consultantplus://offline/ref=5147516982C3A0015CC9DC5953715B9C017E5E44DA89B553CAD01AB21272C99310F8601CC2941BE9v5iEL" TargetMode="External"/><Relationship Id="rId84" Type="http://schemas.openxmlformats.org/officeDocument/2006/relationships/hyperlink" Target="consultantplus://offline/ref=5147516982C3A0015CC9DC5953715B9C017E5E44DA89B553CAD01AB21272C99310F8601CC29418E9v5i0L" TargetMode="External"/><Relationship Id="rId138" Type="http://schemas.openxmlformats.org/officeDocument/2006/relationships/hyperlink" Target="consultantplus://offline/ref=5147516982C3A0015CC9DC5953715B9C017D5A42D582B553CAD01AB21272C99310F8601CC29518EEv5i4L" TargetMode="External"/><Relationship Id="rId107" Type="http://schemas.openxmlformats.org/officeDocument/2006/relationships/hyperlink" Target="consultantplus://offline/ref=5147516982C3A0015CC9DC5953715B9C017D5B41DD8FB553CAD01AB21272C99310F8601CC2951EEBv5i4L" TargetMode="External"/><Relationship Id="rId11" Type="http://schemas.openxmlformats.org/officeDocument/2006/relationships/hyperlink" Target="consultantplus://offline/ref=5147516982C3A0015CC9DC5953715B9C017D5A48D58FB553CAD01AB21272C99310F8601CC29Cv1iCL" TargetMode="External"/><Relationship Id="rId32" Type="http://schemas.openxmlformats.org/officeDocument/2006/relationships/hyperlink" Target="consultantplus://offline/ref=5147516982C3A0015CC9DC5953715B9C017E5E44DA89B553CAD01AB21272C99310F8601CC2941AE9v5iFL" TargetMode="External"/><Relationship Id="rId53" Type="http://schemas.openxmlformats.org/officeDocument/2006/relationships/hyperlink" Target="consultantplus://offline/ref=5147516982C3A0015CC9DC5953715B9C017E5E44DA89B553CAD01AB21272C99310F8601CC2941BEDv5i3L" TargetMode="External"/><Relationship Id="rId74" Type="http://schemas.openxmlformats.org/officeDocument/2006/relationships/hyperlink" Target="consultantplus://offline/ref=5147516982C3A0015CC9DC5953715B9C017E5E44DA89B553CAD01AB21272C99310F8601CC29418EAv5iFL" TargetMode="External"/><Relationship Id="rId128" Type="http://schemas.openxmlformats.org/officeDocument/2006/relationships/hyperlink" Target="consultantplus://offline/ref=5147516982C3A0015CC9DC5953715B9C017D5B45DF82B553CAD01AB21272C99310F86019C293v1i8L" TargetMode="External"/><Relationship Id="rId149" Type="http://schemas.openxmlformats.org/officeDocument/2006/relationships/hyperlink" Target="consultantplus://offline/ref=5147516982C3A0015CC9DC5953715B9C027A5C41DC8AB553CAD01AB21272C99310F8601CC2951DEBv5i3L"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5147516982C3A0015CC9DC5953715B9C017E5E44DA89B553CAD01AB21272C99310F8601CC29418E7v5i1L" TargetMode="External"/><Relationship Id="rId22" Type="http://schemas.openxmlformats.org/officeDocument/2006/relationships/hyperlink" Target="consultantplus://offline/ref=5147516982C3A0015CC9DC5953715B9C017E5E44DA89B553CAD01AB21272C99310F8601CC2941AEAv5i2L" TargetMode="External"/><Relationship Id="rId27" Type="http://schemas.openxmlformats.org/officeDocument/2006/relationships/hyperlink" Target="consultantplus://offline/ref=5147516982C3A0015CC9DC5953715B9C017E5E44DA89B553CAD01AB21272C99310F8601CC2941AE9v5i6L" TargetMode="External"/><Relationship Id="rId43" Type="http://schemas.openxmlformats.org/officeDocument/2006/relationships/hyperlink" Target="consultantplus://offline/ref=5147516982C3A0015CC9DC5953715B9C017E5E44DA89B553CAD01AB21272C99310F8601CC2941BEFv5i2L" TargetMode="External"/><Relationship Id="rId48" Type="http://schemas.openxmlformats.org/officeDocument/2006/relationships/hyperlink" Target="consultantplus://offline/ref=5147516982C3A0015CC9DC5953715B9C017E5E44DA89B553CAD01AB21272C99310F8601CC2941BEEv5i1L" TargetMode="External"/><Relationship Id="rId64" Type="http://schemas.openxmlformats.org/officeDocument/2006/relationships/hyperlink" Target="consultantplus://offline/ref=5147516982C3A0015CC9DC5953715B9C017E5E44DA89B553CAD01AB21272C99310F8601CC2941BE7v5i1L" TargetMode="External"/><Relationship Id="rId69" Type="http://schemas.openxmlformats.org/officeDocument/2006/relationships/hyperlink" Target="consultantplus://offline/ref=5147516982C3A0015CC9DC5953715B9C017E5E44DA89B553CAD01AB21272C99310F8601CC2941BE6v5iEL" TargetMode="External"/><Relationship Id="rId113" Type="http://schemas.openxmlformats.org/officeDocument/2006/relationships/hyperlink" Target="consultantplus://offline/ref=5147516982C3A0015CC9DC5953715B9C017D5B41DD8FB553CAD01AB21272C99310F8601CC2951DEEv5i5L" TargetMode="External"/><Relationship Id="rId118" Type="http://schemas.openxmlformats.org/officeDocument/2006/relationships/hyperlink" Target="consultantplus://offline/ref=5147516982C3A0015CC9DC5953715B9C017D5A42D588B553CAD01AB21272C99310F8601CC2951DEBv5iFL" TargetMode="External"/><Relationship Id="rId134" Type="http://schemas.openxmlformats.org/officeDocument/2006/relationships/hyperlink" Target="consultantplus://offline/ref=5147516982C3A0015CC9DC5953715B9C017D5A42D582B553CAD01AB21272C99310F8601FC7v9i1L" TargetMode="External"/><Relationship Id="rId139" Type="http://schemas.openxmlformats.org/officeDocument/2006/relationships/hyperlink" Target="consultantplus://offline/ref=5147516982C3A0015CC9DC5953715B9C017D5A42D582B553CAD01AB21272C99310F8601CvCi6L" TargetMode="External"/><Relationship Id="rId80" Type="http://schemas.openxmlformats.org/officeDocument/2006/relationships/hyperlink" Target="consultantplus://offline/ref=5147516982C3A0015CC9DC5953715B9C017E5E44DA89B553CAD01AB21272C99310F8601CC4v9i6L" TargetMode="External"/><Relationship Id="rId85" Type="http://schemas.openxmlformats.org/officeDocument/2006/relationships/hyperlink" Target="consultantplus://offline/ref=5147516982C3A0015CC9DC5953715B9C017E5E44DA89B553CAD01AB21272C99310F8601CC29418E9v5iEL" TargetMode="External"/><Relationship Id="rId150" Type="http://schemas.openxmlformats.org/officeDocument/2006/relationships/hyperlink" Target="consultantplus://offline/ref=5147516982C3A0015CC9DC5953715B9C027A5C41DC8AB553CAD01AB21272C99310F8601CC2951DE8v5i7L" TargetMode="External"/><Relationship Id="rId12" Type="http://schemas.openxmlformats.org/officeDocument/2006/relationships/hyperlink" Target="consultantplus://offline/ref=5147516982C3A0015CC9DC5953715B9C017D5A48D58FB553CAD01AB21272C99310F8601CC395v1i9L" TargetMode="External"/><Relationship Id="rId17" Type="http://schemas.openxmlformats.org/officeDocument/2006/relationships/hyperlink" Target="consultantplus://offline/ref=5147516982C3A0015CC9DC5953715B9C017E5E44DA89B553CAD01AB212v7i2L" TargetMode="External"/><Relationship Id="rId33" Type="http://schemas.openxmlformats.org/officeDocument/2006/relationships/hyperlink" Target="consultantplus://offline/ref=5147516982C3A0015CC9DC5953715B9C017E5E44DA89B553CAD01AB21272C99310F8601CC2941AE8v5i4L" TargetMode="External"/><Relationship Id="rId38" Type="http://schemas.openxmlformats.org/officeDocument/2006/relationships/hyperlink" Target="consultantplus://offline/ref=5147516982C3A0015CC9DC5953715B9C017E5E44DA89B553CAD01AB21272C99310F8601CC2941AE7v5i1L" TargetMode="External"/><Relationship Id="rId59" Type="http://schemas.openxmlformats.org/officeDocument/2006/relationships/hyperlink" Target="consultantplus://offline/ref=5147516982C3A0015CC9DC5953715B9C017E5E44DA89B553CAD01AB21272C99310F8601CC2941BEBv5i6L" TargetMode="External"/><Relationship Id="rId103" Type="http://schemas.openxmlformats.org/officeDocument/2006/relationships/hyperlink" Target="consultantplus://offline/ref=5147516982C3A0015CC9DC5953715B9C017D5B41DD8FB553CAD01AB21272C99310F8601CC2951EEDv5i1L" TargetMode="External"/><Relationship Id="rId108" Type="http://schemas.openxmlformats.org/officeDocument/2006/relationships/hyperlink" Target="consultantplus://offline/ref=5147516982C3A0015CC9DC5953715B9C017D5B41DD8FB553CAD01AB21272C99310F8601CC2951EEBv5i1L" TargetMode="External"/><Relationship Id="rId124" Type="http://schemas.openxmlformats.org/officeDocument/2006/relationships/hyperlink" Target="consultantplus://offline/ref=5147516982C3A0015CC9DC5953715B9C017D5B45DF82B553CAD01AB21272C99310F8601BC293v1iAL" TargetMode="External"/><Relationship Id="rId129" Type="http://schemas.openxmlformats.org/officeDocument/2006/relationships/hyperlink" Target="consultantplus://offline/ref=5147516982C3A0015CC9DC5953715B9C017D5A42D582B553CAD01AB212v7i2L" TargetMode="External"/><Relationship Id="rId54" Type="http://schemas.openxmlformats.org/officeDocument/2006/relationships/hyperlink" Target="consultantplus://offline/ref=5147516982C3A0015CC9DC5953715B9C017E5E44DA89B553CAD01AB21272C99310F8601CC2941BEDv5i0L" TargetMode="External"/><Relationship Id="rId70" Type="http://schemas.openxmlformats.org/officeDocument/2006/relationships/hyperlink" Target="consultantplus://offline/ref=5147516982C3A0015CC9DC5953715B9C017E5E44DA89B553CAD01AB21272C99310F8601CC2941BE6v5iEL" TargetMode="External"/><Relationship Id="rId75" Type="http://schemas.openxmlformats.org/officeDocument/2006/relationships/hyperlink" Target="consultantplus://offline/ref=5147516982C3A0015CC9DC5953715B9C017E5E44DA89B553CAD01AB21272C99310F8601CC29418EAv5iFL" TargetMode="External"/><Relationship Id="rId91" Type="http://schemas.openxmlformats.org/officeDocument/2006/relationships/hyperlink" Target="consultantplus://offline/ref=5147516982C3A0015CC9DC5953715B9C017E5E44DA89B553CAD01AB21272C99310F8601CC29418E7v5iEL" TargetMode="External"/><Relationship Id="rId96" Type="http://schemas.openxmlformats.org/officeDocument/2006/relationships/hyperlink" Target="consultantplus://offline/ref=5147516982C3A0015CC9DC5953715B9C017E5E44DA89B553CAD01AB21272C99310F8601CC29419EFv5i3L" TargetMode="External"/><Relationship Id="rId140" Type="http://schemas.openxmlformats.org/officeDocument/2006/relationships/hyperlink" Target="consultantplus://offline/ref=5147516982C3A0015CC9DC5953715B9C017D5A42D582B553CAD01AB21272C99310F8601CC29518ECv5i7L" TargetMode="External"/><Relationship Id="rId145" Type="http://schemas.openxmlformats.org/officeDocument/2006/relationships/hyperlink" Target="consultantplus://offline/ref=5147516982C3A0015CC9DC5953715B9C017D5A42D582B553CAD01AB21272C99310F8601CC29518ECv5i3L" TargetMode="External"/><Relationship Id="rId1" Type="http://schemas.openxmlformats.org/officeDocument/2006/relationships/styles" Target="styles.xml"/><Relationship Id="rId6" Type="http://schemas.openxmlformats.org/officeDocument/2006/relationships/hyperlink" Target="consultantplus://offline/ref=5147516982C3A0015CC9DC5953715B9C017D5A48D58FB553CAD01AB212v7i2L" TargetMode="External"/><Relationship Id="rId23" Type="http://schemas.openxmlformats.org/officeDocument/2006/relationships/hyperlink" Target="consultantplus://offline/ref=5147516982C3A0015CC9DC5953715B9C017E5E44DA89B553CAD01AB21272C99310F8601CC2941AEAv5i2L" TargetMode="External"/><Relationship Id="rId28" Type="http://schemas.openxmlformats.org/officeDocument/2006/relationships/hyperlink" Target="consultantplus://offline/ref=5147516982C3A0015CC9DC5953715B9C017E5E44DA89B553CAD01AB21272C99310F8601CC2941AE9v5i2L" TargetMode="External"/><Relationship Id="rId49" Type="http://schemas.openxmlformats.org/officeDocument/2006/relationships/hyperlink" Target="consultantplus://offline/ref=5147516982C3A0015CC9DC5953715B9C017E5E44DA89B553CAD01AB21272C99310F8601CC2941BEEv5iFL" TargetMode="External"/><Relationship Id="rId114" Type="http://schemas.openxmlformats.org/officeDocument/2006/relationships/hyperlink" Target="consultantplus://offline/ref=5147516982C3A0015CC9DC5953715B9C017D5B41DD8FB553CAD01AB21272C99310F8601CC2951DEEv5i2L" TargetMode="External"/><Relationship Id="rId119" Type="http://schemas.openxmlformats.org/officeDocument/2006/relationships/hyperlink" Target="consultantplus://offline/ref=5147516982C3A0015CC9DC5953715B9C017D5A42D588B553CAD01AB21272C99310F8601EvCi5L" TargetMode="External"/><Relationship Id="rId44" Type="http://schemas.openxmlformats.org/officeDocument/2006/relationships/hyperlink" Target="consultantplus://offline/ref=5147516982C3A0015CC9DC5953715B9C017E5E44DA89B553CAD01AB21272C99310F8601CC29717EFv5i3L" TargetMode="External"/><Relationship Id="rId60" Type="http://schemas.openxmlformats.org/officeDocument/2006/relationships/hyperlink" Target="consultantplus://offline/ref=5147516982C3A0015CC9DC5953715B9C017E5E44DA89B553CAD01AB21272C99310F8601CC2941BEBv5i5L" TargetMode="External"/><Relationship Id="rId65" Type="http://schemas.openxmlformats.org/officeDocument/2006/relationships/hyperlink" Target="consultantplus://offline/ref=5147516982C3A0015CC9DC5953715B9C017E5E44DA89B553CAD01AB21272C99310F8601CC2941BE7v5iEL" TargetMode="External"/><Relationship Id="rId81" Type="http://schemas.openxmlformats.org/officeDocument/2006/relationships/hyperlink" Target="consultantplus://offline/ref=5147516982C3A0015CC9DC5953715B9C017E5E44DA89B553CAD01AB21272C99310F8601CC2941BE6v5iEL" TargetMode="External"/><Relationship Id="rId86" Type="http://schemas.openxmlformats.org/officeDocument/2006/relationships/hyperlink" Target="consultantplus://offline/ref=5147516982C3A0015CC9DC5953715B9C017E5E44DA89B553CAD01AB21272C99310F8601CC29418E8v5i7L" TargetMode="External"/><Relationship Id="rId130" Type="http://schemas.openxmlformats.org/officeDocument/2006/relationships/hyperlink" Target="consultantplus://offline/ref=5147516982C3A0015CC9DC5953715B9C017D5A42D582B553CAD01AB21272C99310F8601FC6v9iDL" TargetMode="External"/><Relationship Id="rId135" Type="http://schemas.openxmlformats.org/officeDocument/2006/relationships/hyperlink" Target="consultantplus://offline/ref=5147516982C3A0015CC9DC5953715B9C017D5A42D582B553CAD01AB21272C99310F8601CC2951BEEv5i7L" TargetMode="External"/><Relationship Id="rId151" Type="http://schemas.openxmlformats.org/officeDocument/2006/relationships/fontTable" Target="fontTable.xml"/><Relationship Id="rId13" Type="http://schemas.openxmlformats.org/officeDocument/2006/relationships/hyperlink" Target="consultantplus://offline/ref=5147516982C3A0015CC9DC5953715B9C017D5A48D58FB553CAD01AB21272C99310F8601CC397v1iCL" TargetMode="External"/><Relationship Id="rId18" Type="http://schemas.openxmlformats.org/officeDocument/2006/relationships/hyperlink" Target="consultantplus://offline/ref=5147516982C3A0015CC9DC5953715B9C017E5E44DA89B553CAD01AB21272C99310F8601CC2941AECv5iEL" TargetMode="External"/><Relationship Id="rId39" Type="http://schemas.openxmlformats.org/officeDocument/2006/relationships/hyperlink" Target="consultantplus://offline/ref=5147516982C3A0015CC9DC5953715B9C017E5E44DA89B553CAD01AB21272C99310F8601CC2941AE7v5i1L" TargetMode="External"/><Relationship Id="rId109" Type="http://schemas.openxmlformats.org/officeDocument/2006/relationships/hyperlink" Target="consultantplus://offline/ref=5147516982C3A0015CC9DC5953715B9C017D5B41DD8FB553CAD01AB21272C99310F8601BC3v9i7L" TargetMode="External"/><Relationship Id="rId34" Type="http://schemas.openxmlformats.org/officeDocument/2006/relationships/hyperlink" Target="consultantplus://offline/ref=5147516982C3A0015CC9DC5953715B9C017E5E44DA89B553CAD01AB21272C99310F8601CC2941AE8v5iFL" TargetMode="External"/><Relationship Id="rId50" Type="http://schemas.openxmlformats.org/officeDocument/2006/relationships/hyperlink" Target="consultantplus://offline/ref=5147516982C3A0015CC9DC5953715B9C017E5E44DA89B553CAD01AB21272C99310F8601CC2941BEDv5i6L" TargetMode="External"/><Relationship Id="rId55" Type="http://schemas.openxmlformats.org/officeDocument/2006/relationships/hyperlink" Target="consultantplus://offline/ref=5147516982C3A0015CC9DC5953715B9C017E5E44DA89B553CAD01AB21272C99310F8601CC2941BEDv5iEL" TargetMode="External"/><Relationship Id="rId76" Type="http://schemas.openxmlformats.org/officeDocument/2006/relationships/hyperlink" Target="consultantplus://offline/ref=5147516982C3A0015CC9DC5953715B9C017E5E44DA89B553CAD01AB21272C99310F8601CC0v9iCL" TargetMode="External"/><Relationship Id="rId97" Type="http://schemas.openxmlformats.org/officeDocument/2006/relationships/hyperlink" Target="consultantplus://offline/ref=5147516982C3A0015CC9DC5953715B9C017E5E44DA89B553CAD01AB21272C99310F8601CC29419EFv5iEL" TargetMode="External"/><Relationship Id="rId104" Type="http://schemas.openxmlformats.org/officeDocument/2006/relationships/hyperlink" Target="consultantplus://offline/ref=5147516982C3A0015CC9DC5953715B9C017D5B41DD8FB553CAD01AB21272C99310F8601CC2951EEDv5iEL" TargetMode="External"/><Relationship Id="rId120" Type="http://schemas.openxmlformats.org/officeDocument/2006/relationships/hyperlink" Target="consultantplus://offline/ref=5147516982C3A0015CC9DC5953715B9C017E5340D88BB553CAD01AB21272C99310F8601FC5v9i6L" TargetMode="External"/><Relationship Id="rId125" Type="http://schemas.openxmlformats.org/officeDocument/2006/relationships/hyperlink" Target="consultantplus://offline/ref=5147516982C3A0015CC9DC5953715B9C017D5B45DF82B553CAD01AB21272C99310F8601EC095v1iAL" TargetMode="External"/><Relationship Id="rId141" Type="http://schemas.openxmlformats.org/officeDocument/2006/relationships/hyperlink" Target="consultantplus://offline/ref=5147516982C3A0015CC9DC5953715B9C017D5A42D582B553CAD01AB21272C99310F8601CC29518ECv5i7L" TargetMode="External"/><Relationship Id="rId146" Type="http://schemas.openxmlformats.org/officeDocument/2006/relationships/hyperlink" Target="consultantplus://offline/ref=5147516982C3A0015CC9DC5953715B9C017D5A42D582B553CAD01AB21272C99310F8601CC7v9iDL" TargetMode="External"/><Relationship Id="rId7" Type="http://schemas.openxmlformats.org/officeDocument/2006/relationships/hyperlink" Target="consultantplus://offline/ref=5147516982C3A0015CC9DC5953715B9C017D5A48D58FB553CAD01AB21272C99310F8601CC297v1iAL" TargetMode="External"/><Relationship Id="rId71" Type="http://schemas.openxmlformats.org/officeDocument/2006/relationships/hyperlink" Target="consultantplus://offline/ref=5147516982C3A0015CC9DC5953715B9C017E5E44DA89B553CAD01AB21272C99310F8601CC2941BE6v5iFL" TargetMode="External"/><Relationship Id="rId92" Type="http://schemas.openxmlformats.org/officeDocument/2006/relationships/hyperlink" Target="consultantplus://offline/ref=5147516982C3A0015CC9DC5953715B9C017E5E44DA89B553CAD01AB21272C99310F8601CC29418E6v5i2L" TargetMode="External"/><Relationship Id="rId2" Type="http://schemas.microsoft.com/office/2007/relationships/stylesWithEffects" Target="stylesWithEffects.xml"/><Relationship Id="rId29" Type="http://schemas.openxmlformats.org/officeDocument/2006/relationships/hyperlink" Target="consultantplus://offline/ref=5147516982C3A0015CC9DC5953715B9C017E5E44DA89B553CAD01AB21272C99310F8601CC2941AE9v5i0L" TargetMode="External"/><Relationship Id="rId24" Type="http://schemas.openxmlformats.org/officeDocument/2006/relationships/hyperlink" Target="consultantplus://offline/ref=5147516982C3A0015CC9DC5953715B9C017E5E44DA89B553CAD01AB21272C99310F86014vCiBL" TargetMode="External"/><Relationship Id="rId40" Type="http://schemas.openxmlformats.org/officeDocument/2006/relationships/hyperlink" Target="consultantplus://offline/ref=5147516982C3A0015CC9DC5953715B9C017E5E44DA89B553CAD01AB21272C99310F8601CC2941AE7v5i0L" TargetMode="External"/><Relationship Id="rId45" Type="http://schemas.openxmlformats.org/officeDocument/2006/relationships/hyperlink" Target="consultantplus://offline/ref=5147516982C3A0015CC9DC5953715B9C017E5E44DA89B553CAD01AB21272C99310F8601CC2941BEEv5i6L" TargetMode="External"/><Relationship Id="rId66" Type="http://schemas.openxmlformats.org/officeDocument/2006/relationships/hyperlink" Target="consultantplus://offline/ref=5147516982C3A0015CC9DC5953715B9C017E5E44DA89B553CAD01AB21272C99310F8601CC2941BE6v5i5L" TargetMode="External"/><Relationship Id="rId87" Type="http://schemas.openxmlformats.org/officeDocument/2006/relationships/hyperlink" Target="consultantplus://offline/ref=5147516982C3A0015CC9DC5953715B9C017E5E44DA89B553CAD01AB21272C99310F8601CC29418E8v5i3L" TargetMode="External"/><Relationship Id="rId110" Type="http://schemas.openxmlformats.org/officeDocument/2006/relationships/hyperlink" Target="consultantplus://offline/ref=5147516982C3A0015CC9DC5953715B9C017D5B41DD8FB553CAD01AB21272C99310F8601BC7v9i6L" TargetMode="External"/><Relationship Id="rId115" Type="http://schemas.openxmlformats.org/officeDocument/2006/relationships/hyperlink" Target="consultantplus://offline/ref=5147516982C3A0015CC9DC5953715B9C017D5B41DD8FB553CAD01AB21272C99310F8601CC2951DECv5i0L" TargetMode="External"/><Relationship Id="rId131" Type="http://schemas.openxmlformats.org/officeDocument/2006/relationships/hyperlink" Target="consultantplus://offline/ref=5147516982C3A0015CC9DC5953715B9C017D5A42D582B553CAD01AB21272C99310F8601CC2951BEBv5i7L" TargetMode="External"/><Relationship Id="rId136" Type="http://schemas.openxmlformats.org/officeDocument/2006/relationships/hyperlink" Target="consultantplus://offline/ref=5147516982C3A0015CC9DC5953715B9C017D5A42D582B553CAD01AB21272C99310F8601CC2951BE6v5i0L" TargetMode="External"/><Relationship Id="rId61" Type="http://schemas.openxmlformats.org/officeDocument/2006/relationships/hyperlink" Target="consultantplus://offline/ref=5147516982C3A0015CC9DC5953715B9C017E5E44DA89B553CAD01AB21272C99310F8601CC2941BEAv5i2L" TargetMode="External"/><Relationship Id="rId82" Type="http://schemas.openxmlformats.org/officeDocument/2006/relationships/hyperlink" Target="consultantplus://offline/ref=5147516982C3A0015CC9DC5953715B9C017E5E44DA89B553CAD01AB21272C99310F8601CC29418E9v5i5L" TargetMode="External"/><Relationship Id="rId152" Type="http://schemas.openxmlformats.org/officeDocument/2006/relationships/theme" Target="theme/theme1.xml"/><Relationship Id="rId19" Type="http://schemas.openxmlformats.org/officeDocument/2006/relationships/hyperlink" Target="consultantplus://offline/ref=5147516982C3A0015CC9DC5953715B9C017E5E44DA89B553CAD01AB21272C99310F8601CC2941AEBv5i5L" TargetMode="External"/><Relationship Id="rId14" Type="http://schemas.openxmlformats.org/officeDocument/2006/relationships/hyperlink" Target="consultantplus://offline/ref=5147516982C3A0015CC9DC5953715B9C017D5A48D58FB553CAD01AB21272C99310F8601CC29D1EvEiBL" TargetMode="External"/><Relationship Id="rId30" Type="http://schemas.openxmlformats.org/officeDocument/2006/relationships/hyperlink" Target="consultantplus://offline/ref=5147516982C3A0015CC9DC5953715B9C017E5E44DA89B553CAD01AB21272C99310F8601CC2941AE9v5i1L" TargetMode="External"/><Relationship Id="rId35" Type="http://schemas.openxmlformats.org/officeDocument/2006/relationships/hyperlink" Target="consultantplus://offline/ref=5147516982C3A0015CC9DC5953715B9C017E5E44DA89B553CAD01AB21272C99310F8601CC2941AE7v5i5L" TargetMode="External"/><Relationship Id="rId56" Type="http://schemas.openxmlformats.org/officeDocument/2006/relationships/hyperlink" Target="consultantplus://offline/ref=5147516982C3A0015CC9DC5953715B9C017E5E44DA89B553CAD01AB21272C99310F8601CC2941BEDv5iFL" TargetMode="External"/><Relationship Id="rId77" Type="http://schemas.openxmlformats.org/officeDocument/2006/relationships/hyperlink" Target="consultantplus://offline/ref=5147516982C3A0015CC9DC5953715B9C017E5E44DA89B553CAD01AB21272C99310F8601CC6v9iDL" TargetMode="External"/><Relationship Id="rId100" Type="http://schemas.openxmlformats.org/officeDocument/2006/relationships/hyperlink" Target="consultantplus://offline/ref=5147516982C3A0015CC9DC5953715B9C017E5E44DA89B553CAD01AB21272C99310F8601CC29419ECv5i4L" TargetMode="External"/><Relationship Id="rId105" Type="http://schemas.openxmlformats.org/officeDocument/2006/relationships/hyperlink" Target="consultantplus://offline/ref=5147516982C3A0015CC9DC5953715B9C017D5B41DD8FB553CAD01AB21272C99310F8601CC2951EECv5i3L" TargetMode="External"/><Relationship Id="rId126" Type="http://schemas.openxmlformats.org/officeDocument/2006/relationships/hyperlink" Target="consultantplus://offline/ref=5147516982C3A0015CC9DC5953715B9C017D5B45DF82B553CAD01AB21272C99310F8601ECA91v1i9L" TargetMode="External"/><Relationship Id="rId147" Type="http://schemas.openxmlformats.org/officeDocument/2006/relationships/hyperlink" Target="consultantplus://offline/ref=5147516982C3A0015CC9DC5953715B9C017D5A42D582B553CAD01AB21272C99310F8601CC7v9iCL" TargetMode="External"/><Relationship Id="rId8" Type="http://schemas.openxmlformats.org/officeDocument/2006/relationships/hyperlink" Target="consultantplus://offline/ref=5147516982C3A0015CC9DC5953715B9C017D5A48D58FB553CAD01AB21272C99310F8601CC290v1iFL" TargetMode="External"/><Relationship Id="rId51" Type="http://schemas.openxmlformats.org/officeDocument/2006/relationships/hyperlink" Target="consultantplus://offline/ref=5147516982C3A0015CC9DC5953715B9C017E5E44DA89B553CAD01AB21272C99310F8601CC2941BEDv5i7L" TargetMode="External"/><Relationship Id="rId72" Type="http://schemas.openxmlformats.org/officeDocument/2006/relationships/hyperlink" Target="consultantplus://offline/ref=5147516982C3A0015CC9DC5953715B9C017E5E44DA89B553CAD01AB21272C99310F8601CC29418EAv5i4L" TargetMode="External"/><Relationship Id="rId93" Type="http://schemas.openxmlformats.org/officeDocument/2006/relationships/hyperlink" Target="consultantplus://offline/ref=5147516982C3A0015CC9DC5953715B9C017E5E44DA89B553CAD01AB21272C99310F8601CC29418E6v5iEL" TargetMode="External"/><Relationship Id="rId98" Type="http://schemas.openxmlformats.org/officeDocument/2006/relationships/hyperlink" Target="consultantplus://offline/ref=5147516982C3A0015CC9DC5953715B9C017E5E44DA89B553CAD01AB21272C99310F8601CC29419EEv5i4L" TargetMode="External"/><Relationship Id="rId121" Type="http://schemas.openxmlformats.org/officeDocument/2006/relationships/hyperlink" Target="consultantplus://offline/ref=5147516982C3A0015CC9DC5953715B9C017D5B45DF82B553CAD01AB212v7i2L" TargetMode="External"/><Relationship Id="rId142" Type="http://schemas.openxmlformats.org/officeDocument/2006/relationships/hyperlink" Target="consultantplus://offline/ref=5147516982C3A0015CC9DC5953715B9C017D5A42D582B553CAD01AB21272C99310F8601CC29518ECv5i4L" TargetMode="External"/><Relationship Id="rId3" Type="http://schemas.openxmlformats.org/officeDocument/2006/relationships/settings" Target="settings.xml"/><Relationship Id="rId25" Type="http://schemas.openxmlformats.org/officeDocument/2006/relationships/hyperlink" Target="consultantplus://offline/ref=5147516982C3A0015CC9DC5953715B9C017E5E44DA89B553CAD01AB21272C99310F8601CC2941AEAv5i0L" TargetMode="External"/><Relationship Id="rId46" Type="http://schemas.openxmlformats.org/officeDocument/2006/relationships/hyperlink" Target="consultantplus://offline/ref=5147516982C3A0015CC9DC5953715B9C017E5E44DA89B553CAD01AB21272C99310F8601CC2941BEEv5i3L" TargetMode="External"/><Relationship Id="rId67" Type="http://schemas.openxmlformats.org/officeDocument/2006/relationships/hyperlink" Target="consultantplus://offline/ref=5147516982C3A0015CC9DC5953715B9C017E5E44DA89B553CAD01AB21272C99310F8601CC2941BE6v5i2L" TargetMode="External"/><Relationship Id="rId116" Type="http://schemas.openxmlformats.org/officeDocument/2006/relationships/hyperlink" Target="consultantplus://offline/ref=5147516982C3A0015CC9DC5953715B9C017D5A42D588B553CAD01AB212v7i2L" TargetMode="External"/><Relationship Id="rId137" Type="http://schemas.openxmlformats.org/officeDocument/2006/relationships/hyperlink" Target="consultantplus://offline/ref=5147516982C3A0015CC9DC5953715B9C017D5A42D582B553CAD01AB21272C99310F8601CC29518EEv5i4L" TargetMode="External"/><Relationship Id="rId20" Type="http://schemas.openxmlformats.org/officeDocument/2006/relationships/hyperlink" Target="consultantplus://offline/ref=5147516982C3A0015CC9DC5953715B9C017E5E44DA89B553CAD01AB21272C99310F8601CC2941AEBv5i3L" TargetMode="External"/><Relationship Id="rId41" Type="http://schemas.openxmlformats.org/officeDocument/2006/relationships/hyperlink" Target="consultantplus://offline/ref=5147516982C3A0015CC9DC5953715B9C017E5E44DA89B553CAD01AB21272C99310F8601CC2941AE7v5i3L" TargetMode="External"/><Relationship Id="rId62" Type="http://schemas.openxmlformats.org/officeDocument/2006/relationships/hyperlink" Target="consultantplus://offline/ref=5147516982C3A0015CC9DC5953715B9C017E5E44DA89B553CAD01AB21272C99310F8601CC2941BEAv5i0L" TargetMode="External"/><Relationship Id="rId83" Type="http://schemas.openxmlformats.org/officeDocument/2006/relationships/hyperlink" Target="consultantplus://offline/ref=5147516982C3A0015CC9DC5953715B9C017E5E44DA89B553CAD01AB21272C99310F8601CC29418E9v5i3L" TargetMode="External"/><Relationship Id="rId88" Type="http://schemas.openxmlformats.org/officeDocument/2006/relationships/hyperlink" Target="consultantplus://offline/ref=5147516982C3A0015CC9DC5953715B9C017E5E44DA89B553CAD01AB21272C99310F8601CC29418E8v5iFL" TargetMode="External"/><Relationship Id="rId111" Type="http://schemas.openxmlformats.org/officeDocument/2006/relationships/hyperlink" Target="consultantplus://offline/ref=5147516982C3A0015CC9DC5953715B9C017D5B41DD8FB553CAD01AB21272C99310F8601CC7v9i5L" TargetMode="External"/><Relationship Id="rId132" Type="http://schemas.openxmlformats.org/officeDocument/2006/relationships/hyperlink" Target="consultantplus://offline/ref=5147516982C3A0015CC9DC5953715B9C017D5A42D582B553CAD01AB21272C99310F8601CC2951BEBv5i7L" TargetMode="External"/><Relationship Id="rId15" Type="http://schemas.openxmlformats.org/officeDocument/2006/relationships/hyperlink" Target="consultantplus://offline/ref=5147516982C3A0015CC9DC5953715B9C017D5A48D58FB553CAD01AB21272C99310F8601CC29D1FvEi8L" TargetMode="External"/><Relationship Id="rId36" Type="http://schemas.openxmlformats.org/officeDocument/2006/relationships/hyperlink" Target="consultantplus://offline/ref=5147516982C3A0015CC9DC5953715B9C017E5E44DA89B553CAD01AB21272C99310F8601CC2941AE7v5i0L" TargetMode="External"/><Relationship Id="rId57" Type="http://schemas.openxmlformats.org/officeDocument/2006/relationships/hyperlink" Target="consultantplus://offline/ref=5147516982C3A0015CC9DC5953715B9C017E5E44DA89B553CAD01AB21272C99310F8601CC2941BECv5i3L" TargetMode="External"/><Relationship Id="rId106" Type="http://schemas.openxmlformats.org/officeDocument/2006/relationships/hyperlink" Target="consultantplus://offline/ref=5147516982C3A0015CC9DC5953715B9C017D5B41DD8FB553CAD01AB21272C99310F8601CC2951EEDv5i1L" TargetMode="External"/><Relationship Id="rId127" Type="http://schemas.openxmlformats.org/officeDocument/2006/relationships/hyperlink" Target="consultantplus://offline/ref=5147516982C3A0015CC9DC5953715B9C017D5B45DF82B553CAD01AB21272C99310F86018CA92v1iCL" TargetMode="External"/><Relationship Id="rId10" Type="http://schemas.openxmlformats.org/officeDocument/2006/relationships/hyperlink" Target="consultantplus://offline/ref=5147516982C3A0015CC9DC5953715B9C017D5A48D58FB553CAD01AB21272C99310F8601CC292v1i8L" TargetMode="External"/><Relationship Id="rId31" Type="http://schemas.openxmlformats.org/officeDocument/2006/relationships/hyperlink" Target="consultantplus://offline/ref=5147516982C3A0015CC9DC5953715B9C017E5E44DA89B553CAD01AB21272C99310F8601CC2941AE9v5iEL" TargetMode="External"/><Relationship Id="rId52" Type="http://schemas.openxmlformats.org/officeDocument/2006/relationships/hyperlink" Target="consultantplus://offline/ref=5147516982C3A0015CC9DC5953715B9C017E5E44DA89B553CAD01AB21272C99310F8601CC2941BEDv5i4L" TargetMode="External"/><Relationship Id="rId73" Type="http://schemas.openxmlformats.org/officeDocument/2006/relationships/hyperlink" Target="consultantplus://offline/ref=5147516982C3A0015CC9DC5953715B9C017E5E44DA89B553CAD01AB21272C99310F8601CC2941BE6v5iEL" TargetMode="External"/><Relationship Id="rId78" Type="http://schemas.openxmlformats.org/officeDocument/2006/relationships/hyperlink" Target="consultantplus://offline/ref=5147516982C3A0015CC9DC5953715B9C017E5E44DA89B553CAD01AB21272C99310F8601CC6v9iDL" TargetMode="External"/><Relationship Id="rId94" Type="http://schemas.openxmlformats.org/officeDocument/2006/relationships/hyperlink" Target="consultantplus://offline/ref=5147516982C3A0015CC9DC5953715B9C017E5E44DA89B553CAD01AB21272C99310F8601CC29419EFv5i4L" TargetMode="External"/><Relationship Id="rId99" Type="http://schemas.openxmlformats.org/officeDocument/2006/relationships/hyperlink" Target="consultantplus://offline/ref=5147516982C3A0015CC9DC5953715B9C017E5E44DA89B553CAD01AB21272C99310F8601CC29419EDv5i5L" TargetMode="External"/><Relationship Id="rId101" Type="http://schemas.openxmlformats.org/officeDocument/2006/relationships/hyperlink" Target="consultantplus://offline/ref=5147516982C3A0015CC9DC5953715B9C017E5E44DA89B553CAD01AB212v7i2L" TargetMode="External"/><Relationship Id="rId122" Type="http://schemas.openxmlformats.org/officeDocument/2006/relationships/hyperlink" Target="consultantplus://offline/ref=5147516982C3A0015CC9DC5953715B9C017D5B45DF82B553CAD01AB21272C99310F8601CC2941EE9v5i4L" TargetMode="External"/><Relationship Id="rId143" Type="http://schemas.openxmlformats.org/officeDocument/2006/relationships/hyperlink" Target="consultantplus://offline/ref=5147516982C3A0015CC9DC5953715B9C017D5A42D582B553CAD01AB21272C99310F8601CC7v9i2L" TargetMode="External"/><Relationship Id="rId148" Type="http://schemas.openxmlformats.org/officeDocument/2006/relationships/hyperlink" Target="consultantplus://offline/ref=5147516982C3A0015CC9DC5953715B9C017D5A42D582B553CAD01AB21272C99310F8601CC29518E7v5i6L" TargetMode="External"/><Relationship Id="rId4" Type="http://schemas.openxmlformats.org/officeDocument/2006/relationships/webSettings" Target="webSettings.xml"/><Relationship Id="rId9" Type="http://schemas.openxmlformats.org/officeDocument/2006/relationships/hyperlink" Target="consultantplus://offline/ref=5147516982C3A0015CC9DC5953715B9C017D5A48D58FB553CAD01AB21272C99310F8601CC29319vEi6L" TargetMode="External"/><Relationship Id="rId26" Type="http://schemas.openxmlformats.org/officeDocument/2006/relationships/hyperlink" Target="consultantplus://offline/ref=5147516982C3A0015CC9DC5953715B9C017E5E44DA89B553CAD01AB21272C99310F8601CC2941AEAv5iFL" TargetMode="External"/><Relationship Id="rId47" Type="http://schemas.openxmlformats.org/officeDocument/2006/relationships/hyperlink" Target="consultantplus://offline/ref=5147516982C3A0015CC9DC5953715B9C017E5E44DA89B553CAD01AB21272C99310F8601CC2941BEEv5i0L" TargetMode="External"/><Relationship Id="rId68" Type="http://schemas.openxmlformats.org/officeDocument/2006/relationships/hyperlink" Target="consultantplus://offline/ref=5147516982C3A0015CC9DC5953715B9C017E5E44DA89B553CAD01AB21272C99310F8601CC2941BECv5iEL" TargetMode="External"/><Relationship Id="rId89" Type="http://schemas.openxmlformats.org/officeDocument/2006/relationships/hyperlink" Target="consultantplus://offline/ref=5147516982C3A0015CC9DC5953715B9C017E5E44DA89B553CAD01AB21272C99310F8601CC29418E7v5i5L" TargetMode="External"/><Relationship Id="rId112" Type="http://schemas.openxmlformats.org/officeDocument/2006/relationships/hyperlink" Target="consultantplus://offline/ref=5147516982C3A0015CC9DC5953715B9C017D5B41DD8FB553CAD01AB21272C99310F860v1i9L" TargetMode="External"/><Relationship Id="rId133" Type="http://schemas.openxmlformats.org/officeDocument/2006/relationships/hyperlink" Target="consultantplus://offline/ref=5147516982C3A0015CC9DC5953715B9C017D5A42D582B553CAD01AB21272C99310F8601CC2951BEBv5i2L" TargetMode="External"/><Relationship Id="rId16" Type="http://schemas.openxmlformats.org/officeDocument/2006/relationships/hyperlink" Target="consultantplus://offline/ref=5147516982C3A0015CC9DC5953715B9C017D5A48D58FB553CAD01AB21272C99310F8601CC29D1FvEi7L" TargetMode="External"/><Relationship Id="rId37" Type="http://schemas.openxmlformats.org/officeDocument/2006/relationships/hyperlink" Target="consultantplus://offline/ref=5147516982C3A0015CC9DC5953715B9C017E5E44DA89B553CAD01AB21272C99310F8601CC2941AE7v5i1L" TargetMode="External"/><Relationship Id="rId58" Type="http://schemas.openxmlformats.org/officeDocument/2006/relationships/hyperlink" Target="consultantplus://offline/ref=5147516982C3A0015CC9DC5953715B9C017E5E44DA89B553CAD01AB21272C99310F8601CC2941BECv5iFL" TargetMode="External"/><Relationship Id="rId79" Type="http://schemas.openxmlformats.org/officeDocument/2006/relationships/hyperlink" Target="consultantplus://offline/ref=5147516982C3A0015CC9DC5953715B9C017E5E44DA89B553CAD01AB21272C99310F8601CC7v9i7L" TargetMode="External"/><Relationship Id="rId102" Type="http://schemas.openxmlformats.org/officeDocument/2006/relationships/hyperlink" Target="consultantplus://offline/ref=5147516982C3A0015CC9DC5953715B9C017D5B41DD8FB553CAD01AB212v7i2L" TargetMode="External"/><Relationship Id="rId123" Type="http://schemas.openxmlformats.org/officeDocument/2006/relationships/hyperlink" Target="consultantplus://offline/ref=5147516982C3A0015CC9DC5953715B9C017D5B45DF82B553CAD01AB21272C99310F8601BC19Cv1i8L" TargetMode="External"/><Relationship Id="rId144" Type="http://schemas.openxmlformats.org/officeDocument/2006/relationships/hyperlink" Target="consultantplus://offline/ref=5147516982C3A0015CC9DC5953715B9C017D5A42D582B553CAD01AB21272C99310F86019C1v9iCL" TargetMode="External"/><Relationship Id="rId90" Type="http://schemas.openxmlformats.org/officeDocument/2006/relationships/hyperlink" Target="consultantplus://offline/ref=5147516982C3A0015CC9DC5953715B9C017E5E44DA89B553CAD01AB21272C99310F8601CC29418E8v5i6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35</Pages>
  <Words>18596</Words>
  <Characters>105999</Characters>
  <Application>Microsoft Office Word</Application>
  <DocSecurity>0</DocSecurity>
  <Lines>883</Lines>
  <Paragraphs>248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Антон Кондрашов</dc:creator>
  <cp:lastModifiedBy>Антон Кондрашов</cp:lastModifiedBy>
  <cp:revision>1</cp:revision>
  <dcterms:created xsi:type="dcterms:W3CDTF">2017-08-18T11:34:00Z</dcterms:created>
  <dcterms:modified xsi:type="dcterms:W3CDTF">2017-08-18T11:34:00Z</dcterms:modified>
</cp:coreProperties>
</file>